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14DC343C" w14:textId="62835699" w:rsidR="00166B72" w:rsidRDefault="00166B72" w:rsidP="00166B72">
      <w:pPr>
        <w:spacing w:after="240"/>
        <w:ind w:right="142"/>
        <w:jc w:val="center"/>
        <w:rPr>
          <w:rFonts w:ascii="Century Gothic" w:hAnsi="Century Gothic"/>
          <w:b/>
          <w:color w:val="002060"/>
          <w:sz w:val="32"/>
        </w:rPr>
      </w:pPr>
      <w:r w:rsidRPr="00B602A3">
        <w:rPr>
          <w:rFonts w:ascii="Century Gothic" w:hAnsi="Century Gothic"/>
          <w:b/>
          <w:color w:val="002060"/>
          <w:sz w:val="32"/>
        </w:rPr>
        <w:t>Il posto dell’Italia nel</w:t>
      </w:r>
      <w:r>
        <w:rPr>
          <w:rFonts w:ascii="Century Gothic" w:hAnsi="Century Gothic"/>
          <w:b/>
          <w:color w:val="002060"/>
          <w:sz w:val="32"/>
        </w:rPr>
        <w:t xml:space="preserve"> </w:t>
      </w:r>
      <w:r w:rsidRPr="00B602A3">
        <w:rPr>
          <w:rFonts w:ascii="Century Gothic" w:hAnsi="Century Gothic"/>
          <w:b/>
          <w:color w:val="002060"/>
          <w:sz w:val="32"/>
        </w:rPr>
        <w:t>mondo e il secolo della</w:t>
      </w:r>
      <w:r>
        <w:rPr>
          <w:rFonts w:ascii="Century Gothic" w:hAnsi="Century Gothic"/>
          <w:b/>
          <w:color w:val="002060"/>
          <w:sz w:val="32"/>
        </w:rPr>
        <w:t xml:space="preserve"> l</w:t>
      </w:r>
      <w:r w:rsidRPr="00B602A3">
        <w:rPr>
          <w:rFonts w:ascii="Century Gothic" w:hAnsi="Century Gothic"/>
          <w:b/>
          <w:color w:val="002060"/>
          <w:sz w:val="32"/>
        </w:rPr>
        <w:t>ogistica</w:t>
      </w:r>
    </w:p>
    <w:p w14:paraId="0A1CA7E2" w14:textId="47B17B50" w:rsidR="00166B72" w:rsidRPr="00166B72" w:rsidRDefault="00143717" w:rsidP="00166B72">
      <w:pPr>
        <w:ind w:right="142"/>
        <w:jc w:val="center"/>
        <w:rPr>
          <w:rFonts w:ascii="Century Gothic" w:hAnsi="Century Gothic"/>
          <w:bCs/>
          <w:color w:val="002060"/>
          <w:sz w:val="28"/>
          <w:szCs w:val="22"/>
        </w:rPr>
      </w:pPr>
      <w:r>
        <w:rPr>
          <w:rFonts w:ascii="Century Gothic" w:hAnsi="Century Gothic"/>
          <w:bCs/>
          <w:color w:val="002060"/>
          <w:sz w:val="28"/>
          <w:szCs w:val="22"/>
        </w:rPr>
        <w:t xml:space="preserve">L’8, 9 e 10 </w:t>
      </w:r>
      <w:r w:rsidR="00130BE7" w:rsidRPr="00EE4F05">
        <w:rPr>
          <w:rFonts w:ascii="Century Gothic" w:hAnsi="Century Gothic"/>
          <w:bCs/>
          <w:color w:val="002060"/>
          <w:sz w:val="28"/>
          <w:szCs w:val="22"/>
        </w:rPr>
        <w:t>marzo</w:t>
      </w:r>
      <w:r w:rsidR="00166B72" w:rsidRPr="00EE4F05">
        <w:rPr>
          <w:rFonts w:ascii="Century Gothic" w:hAnsi="Century Gothic"/>
          <w:bCs/>
          <w:color w:val="002060"/>
          <w:sz w:val="28"/>
          <w:szCs w:val="22"/>
        </w:rPr>
        <w:t xml:space="preserve"> la V edizione di </w:t>
      </w:r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Shipping,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Forwarding</w:t>
      </w:r>
      <w:proofErr w:type="spellEnd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&amp; Logistics</w:t>
      </w:r>
      <w:r w:rsidR="007F1B8C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meet</w:t>
      </w:r>
      <w:proofErr w:type="spellEnd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  <w:proofErr w:type="spellStart"/>
      <w:r w:rsidR="00166B72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>Industry</w:t>
      </w:r>
      <w:proofErr w:type="spellEnd"/>
      <w:r w:rsidR="00130BE7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aprirà con un tema cruciale un’agenda </w:t>
      </w:r>
      <w:r w:rsidR="00B13716">
        <w:rPr>
          <w:rFonts w:ascii="Century Gothic" w:hAnsi="Century Gothic"/>
          <w:bCs/>
          <w:i/>
          <w:iCs/>
          <w:color w:val="002060"/>
          <w:sz w:val="28"/>
          <w:szCs w:val="22"/>
        </w:rPr>
        <w:t>ricca</w:t>
      </w:r>
      <w:r w:rsidR="00130BE7" w:rsidRPr="00EE4F05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di spunti per la politica e l’economia</w:t>
      </w:r>
      <w:r w:rsidR="00130BE7">
        <w:rPr>
          <w:rFonts w:ascii="Century Gothic" w:hAnsi="Century Gothic"/>
          <w:bCs/>
          <w:i/>
          <w:iCs/>
          <w:color w:val="002060"/>
          <w:sz w:val="28"/>
          <w:szCs w:val="22"/>
        </w:rPr>
        <w:t xml:space="preserve"> </w:t>
      </w:r>
    </w:p>
    <w:p w14:paraId="0B32FAC2" w14:textId="77777777" w:rsidR="00166B72" w:rsidRPr="00166B72" w:rsidRDefault="00166B72" w:rsidP="00166B72">
      <w:pPr>
        <w:ind w:right="142"/>
        <w:jc w:val="both"/>
        <w:rPr>
          <w:rFonts w:ascii="Century Gothic" w:hAnsi="Century Gothic"/>
        </w:rPr>
      </w:pPr>
    </w:p>
    <w:p w14:paraId="3FAB4106" w14:textId="238E86B8" w:rsidR="004C4C77" w:rsidRPr="00EE4F05" w:rsidRDefault="00143717" w:rsidP="004C4C7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Milano, 20</w:t>
      </w:r>
      <w:r w:rsidR="00C272F8" w:rsidRPr="00EE4F05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166B72" w:rsidRPr="00EE4F05">
        <w:rPr>
          <w:rFonts w:ascii="Century Gothic" w:hAnsi="Century Gothic"/>
          <w:i/>
          <w:iCs/>
          <w:sz w:val="22"/>
          <w:szCs w:val="22"/>
        </w:rPr>
        <w:t>gennaio 2021.</w:t>
      </w:r>
      <w:r w:rsidR="00166B72" w:rsidRPr="00EE4F05">
        <w:rPr>
          <w:rFonts w:ascii="Century Gothic" w:hAnsi="Century Gothic"/>
          <w:sz w:val="22"/>
          <w:szCs w:val="22"/>
        </w:rPr>
        <w:t xml:space="preserve"> </w:t>
      </w:r>
      <w:r w:rsidR="004C4C77" w:rsidRPr="00EE4F05">
        <w:rPr>
          <w:rFonts w:ascii="Century Gothic" w:hAnsi="Century Gothic"/>
          <w:sz w:val="22"/>
          <w:szCs w:val="22"/>
        </w:rPr>
        <w:t>Torna l</w:t>
      </w:r>
      <w:r w:rsidR="00166B72" w:rsidRPr="00EE4F05">
        <w:rPr>
          <w:rFonts w:ascii="Century Gothic" w:hAnsi="Century Gothic"/>
          <w:sz w:val="22"/>
          <w:szCs w:val="22"/>
        </w:rPr>
        <w:t xml:space="preserve">’appuntamento </w:t>
      </w:r>
      <w:r w:rsidR="006A0CC9" w:rsidRPr="00EE4F05">
        <w:rPr>
          <w:rFonts w:ascii="Century Gothic" w:hAnsi="Century Gothic"/>
          <w:sz w:val="22"/>
          <w:szCs w:val="22"/>
        </w:rPr>
        <w:t xml:space="preserve">annuale </w:t>
      </w:r>
      <w:r w:rsidR="00166B72" w:rsidRPr="00EE4F05">
        <w:rPr>
          <w:rFonts w:ascii="Century Gothic" w:hAnsi="Century Gothic"/>
          <w:sz w:val="22"/>
          <w:szCs w:val="22"/>
        </w:rPr>
        <w:t>dedicato all’incontro</w:t>
      </w:r>
      <w:r w:rsidR="00130BE7" w:rsidRPr="00EE4F05">
        <w:rPr>
          <w:rFonts w:ascii="Century Gothic" w:hAnsi="Century Gothic"/>
          <w:sz w:val="22"/>
          <w:szCs w:val="22"/>
        </w:rPr>
        <w:t xml:space="preserve"> tra il mondo della logistica, </w:t>
      </w:r>
      <w:r w:rsidR="00166B72" w:rsidRPr="00EE4F05">
        <w:rPr>
          <w:rFonts w:ascii="Century Gothic" w:hAnsi="Century Gothic"/>
          <w:sz w:val="22"/>
          <w:szCs w:val="22"/>
        </w:rPr>
        <w:t>delle spedizioni</w:t>
      </w:r>
      <w:r w:rsidR="00130BE7" w:rsidRPr="00EE4F05">
        <w:rPr>
          <w:rFonts w:ascii="Century Gothic" w:hAnsi="Century Gothic"/>
          <w:sz w:val="22"/>
          <w:szCs w:val="22"/>
        </w:rPr>
        <w:t xml:space="preserve">, dei trasporti, </w:t>
      </w:r>
      <w:r w:rsidR="00166B72" w:rsidRPr="00EE4F05">
        <w:rPr>
          <w:rFonts w:ascii="Century Gothic" w:hAnsi="Century Gothic"/>
          <w:sz w:val="22"/>
          <w:szCs w:val="22"/>
        </w:rPr>
        <w:t xml:space="preserve">e il mondo </w:t>
      </w:r>
      <w:r w:rsidR="00130BE7" w:rsidRPr="00EE4F05">
        <w:rPr>
          <w:rFonts w:ascii="Century Gothic" w:hAnsi="Century Gothic"/>
          <w:sz w:val="22"/>
          <w:szCs w:val="22"/>
        </w:rPr>
        <w:t>dell’economia produttiva italiana</w:t>
      </w:r>
      <w:r w:rsidR="0088491A" w:rsidRPr="00EE4F05">
        <w:rPr>
          <w:rFonts w:ascii="Century Gothic" w:hAnsi="Century Gothic"/>
          <w:sz w:val="22"/>
          <w:szCs w:val="22"/>
        </w:rPr>
        <w:t>. L’evento</w:t>
      </w:r>
      <w:r w:rsidR="00130BE7" w:rsidRPr="00EE4F05">
        <w:rPr>
          <w:rFonts w:ascii="Century Gothic" w:hAnsi="Century Gothic"/>
          <w:sz w:val="22"/>
          <w:szCs w:val="22"/>
        </w:rPr>
        <w:t>, promosso da un comitato composto da</w:t>
      </w:r>
      <w:r w:rsidR="00EE4F05" w:rsidRPr="00EE4F0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88491A" w:rsidRPr="00A23BD5">
        <w:rPr>
          <w:rFonts w:ascii="Century Gothic" w:hAnsi="Century Gothic"/>
          <w:sz w:val="22"/>
          <w:szCs w:val="22"/>
        </w:rPr>
        <w:t>Confetra</w:t>
      </w:r>
      <w:proofErr w:type="spellEnd"/>
      <w:r w:rsidR="0088491A" w:rsidRPr="00A23BD5">
        <w:rPr>
          <w:rFonts w:ascii="Century Gothic" w:hAnsi="Century Gothic"/>
          <w:sz w:val="22"/>
          <w:szCs w:val="22"/>
        </w:rPr>
        <w:t xml:space="preserve">, ALSEA e International </w:t>
      </w:r>
      <w:proofErr w:type="spellStart"/>
      <w:r w:rsidR="0088491A" w:rsidRPr="00A23BD5">
        <w:rPr>
          <w:rFonts w:ascii="Century Gothic" w:hAnsi="Century Gothic"/>
          <w:sz w:val="22"/>
          <w:szCs w:val="22"/>
        </w:rPr>
        <w:t>Propellers</w:t>
      </w:r>
      <w:proofErr w:type="spellEnd"/>
      <w:r w:rsidR="0088491A" w:rsidRPr="00A23BD5">
        <w:rPr>
          <w:rFonts w:ascii="Century Gothic" w:hAnsi="Century Gothic"/>
          <w:sz w:val="22"/>
          <w:szCs w:val="22"/>
        </w:rPr>
        <w:t xml:space="preserve"> Club</w:t>
      </w:r>
      <w:r w:rsidR="0088491A" w:rsidRPr="00EE4F05">
        <w:rPr>
          <w:rFonts w:ascii="Century Gothic" w:hAnsi="Century Gothic"/>
          <w:b/>
          <w:bCs/>
          <w:sz w:val="22"/>
          <w:szCs w:val="22"/>
        </w:rPr>
        <w:t>,</w:t>
      </w:r>
      <w:r w:rsidR="0088491A" w:rsidRPr="00EE4F05">
        <w:rPr>
          <w:b/>
          <w:bCs/>
          <w:sz w:val="22"/>
          <w:szCs w:val="22"/>
        </w:rPr>
        <w:t xml:space="preserve"> </w:t>
      </w:r>
      <w:r w:rsidR="0088491A" w:rsidRPr="00EE4F05">
        <w:rPr>
          <w:rFonts w:ascii="Century Gothic" w:hAnsi="Century Gothic"/>
          <w:sz w:val="22"/>
          <w:szCs w:val="22"/>
        </w:rPr>
        <w:t>è</w:t>
      </w:r>
      <w:r w:rsidR="0088491A" w:rsidRPr="00EE4F05">
        <w:rPr>
          <w:sz w:val="22"/>
          <w:szCs w:val="22"/>
        </w:rPr>
        <w:t xml:space="preserve"> </w:t>
      </w:r>
      <w:r w:rsidR="004C4C77" w:rsidRPr="00EE4F05">
        <w:rPr>
          <w:rFonts w:ascii="Century Gothic" w:hAnsi="Century Gothic"/>
          <w:sz w:val="22"/>
          <w:szCs w:val="22"/>
        </w:rPr>
        <w:t xml:space="preserve">in programma </w:t>
      </w:r>
      <w:r>
        <w:rPr>
          <w:rFonts w:ascii="Century Gothic" w:hAnsi="Century Gothic"/>
          <w:sz w:val="22"/>
          <w:szCs w:val="22"/>
        </w:rPr>
        <w:t>l’8, 9 e 10</w:t>
      </w:r>
      <w:r w:rsidR="00166B72" w:rsidRPr="00EE4F05">
        <w:rPr>
          <w:rFonts w:ascii="Century Gothic" w:hAnsi="Century Gothic"/>
          <w:sz w:val="22"/>
          <w:szCs w:val="22"/>
        </w:rPr>
        <w:t xml:space="preserve"> marzo in live streamin</w:t>
      </w:r>
      <w:r w:rsidR="006A0CC9" w:rsidRPr="00EE4F05">
        <w:rPr>
          <w:rFonts w:ascii="Century Gothic" w:hAnsi="Century Gothic"/>
          <w:sz w:val="22"/>
          <w:szCs w:val="22"/>
        </w:rPr>
        <w:t>g</w:t>
      </w:r>
      <w:r w:rsidR="00130BE7" w:rsidRPr="00EE4F05">
        <w:rPr>
          <w:rFonts w:ascii="Century Gothic" w:hAnsi="Century Gothic"/>
          <w:sz w:val="22"/>
          <w:szCs w:val="22"/>
        </w:rPr>
        <w:t xml:space="preserve"> gratuito </w:t>
      </w:r>
      <w:r w:rsidR="00CB7808">
        <w:rPr>
          <w:rFonts w:ascii="Century Gothic" w:hAnsi="Century Gothic"/>
          <w:sz w:val="22"/>
          <w:szCs w:val="22"/>
        </w:rPr>
        <w:t>previa</w:t>
      </w:r>
      <w:r w:rsidR="00130BE7" w:rsidRPr="00EE4F05">
        <w:rPr>
          <w:rFonts w:ascii="Century Gothic" w:hAnsi="Century Gothic"/>
          <w:sz w:val="22"/>
          <w:szCs w:val="22"/>
        </w:rPr>
        <w:t xml:space="preserve"> registrazione.</w:t>
      </w:r>
    </w:p>
    <w:p w14:paraId="7E74A3E8" w14:textId="77777777" w:rsidR="002A3240" w:rsidRPr="00EE4F05" w:rsidRDefault="002A3240" w:rsidP="004C4C77">
      <w:pPr>
        <w:spacing w:line="276" w:lineRule="auto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C39E877" w14:textId="4F3F2C62" w:rsidR="00C353C1" w:rsidRPr="00526CD1" w:rsidRDefault="008F129C" w:rsidP="00C353C1">
      <w:pPr>
        <w:ind w:right="142"/>
        <w:jc w:val="both"/>
        <w:rPr>
          <w:rFonts w:ascii="Century Gothic" w:hAnsi="Century Gothic"/>
          <w:color w:val="FF0000"/>
          <w:sz w:val="22"/>
          <w:szCs w:val="22"/>
        </w:rPr>
      </w:pPr>
      <w:r w:rsidRPr="00EE4F05">
        <w:rPr>
          <w:rFonts w:ascii="Century Gothic" w:hAnsi="Century Gothic"/>
          <w:sz w:val="22"/>
          <w:szCs w:val="22"/>
        </w:rPr>
        <w:t>Il tema “forte” di quest’anno</w:t>
      </w:r>
      <w:r w:rsidRPr="00A23BD5">
        <w:rPr>
          <w:rFonts w:ascii="Century Gothic" w:hAnsi="Century Gothic"/>
          <w:sz w:val="22"/>
          <w:szCs w:val="22"/>
        </w:rPr>
        <w:t xml:space="preserve"> è</w:t>
      </w:r>
      <w:r w:rsidRPr="00A23BD5">
        <w:rPr>
          <w:rFonts w:ascii="Century Gothic" w:hAnsi="Century Gothic"/>
          <w:b/>
          <w:bCs/>
          <w:sz w:val="22"/>
          <w:szCs w:val="22"/>
        </w:rPr>
        <w:t xml:space="preserve"> il posto dell’Italia nel mondo visto dall’ottica della logistica</w:t>
      </w:r>
      <w:r w:rsidRPr="00EE4F05">
        <w:rPr>
          <w:rFonts w:ascii="Century Gothic" w:hAnsi="Century Gothic"/>
          <w:sz w:val="22"/>
          <w:szCs w:val="22"/>
        </w:rPr>
        <w:t xml:space="preserve"> in senso ampio come pilastro del funzionamento del sistema economico e sociale del Paese, un ruolo reso ancora più evidente dalla constatazione che quello attuale è </w:t>
      </w:r>
      <w:r w:rsidR="00F1150F">
        <w:rPr>
          <w:rFonts w:ascii="Century Gothic" w:hAnsi="Century Gothic"/>
          <w:b/>
          <w:bCs/>
          <w:i/>
          <w:iCs/>
          <w:sz w:val="22"/>
          <w:szCs w:val="22"/>
        </w:rPr>
        <w:t>il secolo della l</w:t>
      </w:r>
      <w:r w:rsidRPr="00A23BD5">
        <w:rPr>
          <w:rFonts w:ascii="Century Gothic" w:hAnsi="Century Gothic"/>
          <w:b/>
          <w:bCs/>
          <w:i/>
          <w:iCs/>
          <w:sz w:val="22"/>
          <w:szCs w:val="22"/>
        </w:rPr>
        <w:t>ogistica</w:t>
      </w:r>
      <w:r w:rsidR="00526CD1">
        <w:rPr>
          <w:rFonts w:ascii="Century Gothic" w:hAnsi="Century Gothic"/>
          <w:b/>
          <w:bCs/>
          <w:i/>
          <w:iCs/>
          <w:sz w:val="22"/>
          <w:szCs w:val="22"/>
        </w:rPr>
        <w:t>.</w:t>
      </w:r>
      <w:r w:rsidRPr="00EE4F05">
        <w:rPr>
          <w:rFonts w:ascii="Century Gothic" w:hAnsi="Century Gothic"/>
          <w:sz w:val="22"/>
          <w:szCs w:val="22"/>
        </w:rPr>
        <w:t xml:space="preserve"> </w:t>
      </w:r>
    </w:p>
    <w:p w14:paraId="675E0325" w14:textId="77777777" w:rsidR="00C353C1" w:rsidRPr="00EE4F05" w:rsidRDefault="00C353C1" w:rsidP="00C353C1">
      <w:pPr>
        <w:ind w:right="142"/>
        <w:jc w:val="both"/>
        <w:rPr>
          <w:rFonts w:ascii="Century Gothic" w:hAnsi="Century Gothic"/>
          <w:sz w:val="22"/>
          <w:szCs w:val="22"/>
        </w:rPr>
      </w:pPr>
    </w:p>
    <w:p w14:paraId="14A6DA5E" w14:textId="0DF85341" w:rsidR="00C353C1" w:rsidRPr="009A46D3" w:rsidRDefault="00C353C1" w:rsidP="00C353C1">
      <w:pPr>
        <w:ind w:right="142"/>
        <w:jc w:val="both"/>
        <w:rPr>
          <w:rFonts w:ascii="Century Gothic" w:hAnsi="Century Gothic"/>
          <w:sz w:val="22"/>
          <w:szCs w:val="22"/>
        </w:rPr>
      </w:pPr>
      <w:r w:rsidRPr="00EE4F05">
        <w:rPr>
          <w:rFonts w:ascii="Century Gothic" w:hAnsi="Century Gothic"/>
          <w:sz w:val="22"/>
          <w:szCs w:val="22"/>
        </w:rPr>
        <w:t xml:space="preserve">Il confronto tra gli attori in gioco è necessario per trovare una condivisione di quale deve essere questo </w:t>
      </w:r>
      <w:r w:rsidRPr="009A46D3">
        <w:rPr>
          <w:rFonts w:ascii="Century Gothic" w:hAnsi="Century Gothic"/>
          <w:sz w:val="22"/>
          <w:szCs w:val="22"/>
        </w:rPr>
        <w:t xml:space="preserve">posto, per consentire al nostro Paese di </w:t>
      </w:r>
      <w:r w:rsidR="00526CD1" w:rsidRPr="009A46D3">
        <w:rPr>
          <w:rFonts w:ascii="Century Gothic" w:hAnsi="Century Gothic"/>
          <w:sz w:val="22"/>
          <w:szCs w:val="22"/>
        </w:rPr>
        <w:t xml:space="preserve">conquistare un ruolo </w:t>
      </w:r>
      <w:proofErr w:type="spellStart"/>
      <w:r w:rsidR="00526CD1" w:rsidRPr="009A46D3">
        <w:rPr>
          <w:rFonts w:ascii="Century Gothic" w:hAnsi="Century Gothic"/>
          <w:sz w:val="22"/>
          <w:szCs w:val="22"/>
        </w:rPr>
        <w:t>geoeconomico</w:t>
      </w:r>
      <w:proofErr w:type="spellEnd"/>
      <w:r w:rsidR="00526CD1" w:rsidRPr="009A46D3">
        <w:rPr>
          <w:rFonts w:ascii="Century Gothic" w:hAnsi="Century Gothic"/>
          <w:sz w:val="22"/>
          <w:szCs w:val="22"/>
        </w:rPr>
        <w:t xml:space="preserve"> e politico più centrale.</w:t>
      </w:r>
    </w:p>
    <w:p w14:paraId="5091BB45" w14:textId="77777777" w:rsidR="008F129C" w:rsidRPr="009A46D3" w:rsidRDefault="008F129C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</w:p>
    <w:p w14:paraId="3A1782B5" w14:textId="757622E4" w:rsidR="004C4C77" w:rsidRPr="009A46D3" w:rsidRDefault="00C353C1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  <w:r w:rsidRPr="009A46D3">
        <w:rPr>
          <w:rFonts w:ascii="Century Gothic" w:hAnsi="Century Gothic"/>
          <w:sz w:val="22"/>
          <w:szCs w:val="22"/>
        </w:rPr>
        <w:t>“</w:t>
      </w:r>
      <w:proofErr w:type="spellStart"/>
      <w:r w:rsidRPr="009A46D3">
        <w:rPr>
          <w:rFonts w:ascii="Century Gothic" w:hAnsi="Century Gothic"/>
          <w:sz w:val="22"/>
          <w:szCs w:val="22"/>
        </w:rPr>
        <w:t>SF</w:t>
      </w:r>
      <w:r w:rsidR="00F1150F" w:rsidRPr="009A46D3">
        <w:rPr>
          <w:rFonts w:ascii="Century Gothic" w:hAnsi="Century Gothic"/>
          <w:sz w:val="22"/>
          <w:szCs w:val="22"/>
        </w:rPr>
        <w:t>&amp;L</w:t>
      </w:r>
      <w:r w:rsidR="002B178C" w:rsidRPr="009A46D3">
        <w:rPr>
          <w:rFonts w:ascii="Century Gothic" w:hAnsi="Century Gothic"/>
          <w:sz w:val="22"/>
          <w:szCs w:val="22"/>
        </w:rPr>
        <w:t>m</w:t>
      </w:r>
      <w:r w:rsidRPr="009A46D3">
        <w:rPr>
          <w:rFonts w:ascii="Century Gothic" w:hAnsi="Century Gothic"/>
          <w:sz w:val="22"/>
          <w:szCs w:val="22"/>
        </w:rPr>
        <w:t>I</w:t>
      </w:r>
      <w:proofErr w:type="spellEnd"/>
      <w:r w:rsidRPr="009A46D3">
        <w:rPr>
          <w:rFonts w:ascii="Century Gothic" w:hAnsi="Century Gothic"/>
          <w:sz w:val="22"/>
          <w:szCs w:val="22"/>
        </w:rPr>
        <w:t xml:space="preserve"> rimane l’</w:t>
      </w:r>
      <w:r w:rsidR="004C4C77" w:rsidRPr="009A46D3">
        <w:rPr>
          <w:rFonts w:ascii="Century Gothic" w:hAnsi="Century Gothic"/>
          <w:sz w:val="22"/>
          <w:szCs w:val="22"/>
        </w:rPr>
        <w:t>appuntamento fondamentale</w:t>
      </w:r>
      <w:r w:rsidRPr="009A46D3">
        <w:rPr>
          <w:rFonts w:ascii="Century Gothic" w:hAnsi="Century Gothic"/>
          <w:sz w:val="22"/>
          <w:szCs w:val="22"/>
        </w:rPr>
        <w:t xml:space="preserve"> per questo confronto</w:t>
      </w:r>
      <w:r w:rsidR="00143717" w:rsidRPr="009A46D3">
        <w:rPr>
          <w:rFonts w:ascii="Century Gothic" w:hAnsi="Century Gothic"/>
          <w:sz w:val="22"/>
          <w:szCs w:val="22"/>
        </w:rPr>
        <w:t xml:space="preserve"> -</w:t>
      </w:r>
      <w:r w:rsidR="004C4C77" w:rsidRPr="009A46D3">
        <w:rPr>
          <w:rFonts w:ascii="Century Gothic" w:hAnsi="Century Gothic"/>
          <w:sz w:val="22"/>
          <w:szCs w:val="22"/>
        </w:rPr>
        <w:t xml:space="preserve"> afferma </w:t>
      </w:r>
      <w:r w:rsidR="00526CD1" w:rsidRPr="009A46D3">
        <w:rPr>
          <w:rFonts w:ascii="Century Gothic" w:hAnsi="Century Gothic"/>
          <w:b/>
          <w:bCs/>
          <w:sz w:val="22"/>
          <w:szCs w:val="22"/>
        </w:rPr>
        <w:t xml:space="preserve">Guido </w:t>
      </w:r>
      <w:proofErr w:type="spellStart"/>
      <w:r w:rsidR="00526CD1" w:rsidRPr="009A46D3">
        <w:rPr>
          <w:rFonts w:ascii="Century Gothic" w:hAnsi="Century Gothic"/>
          <w:b/>
          <w:bCs/>
          <w:sz w:val="22"/>
          <w:szCs w:val="22"/>
        </w:rPr>
        <w:t>Nicolini</w:t>
      </w:r>
      <w:proofErr w:type="spellEnd"/>
      <w:r w:rsidR="00526CD1" w:rsidRPr="009A46D3">
        <w:rPr>
          <w:rFonts w:ascii="Century Gothic" w:hAnsi="Century Gothic"/>
          <w:b/>
          <w:bCs/>
          <w:sz w:val="22"/>
          <w:szCs w:val="22"/>
        </w:rPr>
        <w:t xml:space="preserve">, </w:t>
      </w:r>
      <w:r w:rsidR="0053613C">
        <w:rPr>
          <w:rFonts w:ascii="Century Gothic" w:hAnsi="Century Gothic"/>
          <w:b/>
          <w:bCs/>
          <w:sz w:val="22"/>
          <w:szCs w:val="22"/>
        </w:rPr>
        <w:t>P</w:t>
      </w:r>
      <w:r w:rsidR="00526CD1" w:rsidRPr="009A46D3">
        <w:rPr>
          <w:rFonts w:ascii="Century Gothic" w:hAnsi="Century Gothic"/>
          <w:b/>
          <w:bCs/>
          <w:sz w:val="22"/>
          <w:szCs w:val="22"/>
        </w:rPr>
        <w:t xml:space="preserve">residente di </w:t>
      </w:r>
      <w:proofErr w:type="spellStart"/>
      <w:r w:rsidR="00526CD1" w:rsidRPr="009A46D3">
        <w:rPr>
          <w:rFonts w:ascii="Century Gothic" w:hAnsi="Century Gothic"/>
          <w:b/>
          <w:bCs/>
          <w:sz w:val="22"/>
          <w:szCs w:val="22"/>
        </w:rPr>
        <w:t>Confetra</w:t>
      </w:r>
      <w:proofErr w:type="spellEnd"/>
      <w:r w:rsidR="00526CD1" w:rsidRPr="009A46D3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43717" w:rsidRPr="009A46D3">
        <w:rPr>
          <w:rFonts w:ascii="Century Gothic" w:hAnsi="Century Gothic"/>
          <w:sz w:val="22"/>
          <w:szCs w:val="22"/>
        </w:rPr>
        <w:t>-</w:t>
      </w:r>
      <w:r w:rsidR="004C4C77" w:rsidRPr="009A46D3">
        <w:rPr>
          <w:rFonts w:ascii="Century Gothic" w:hAnsi="Century Gothic"/>
          <w:sz w:val="22"/>
          <w:szCs w:val="22"/>
        </w:rPr>
        <w:t xml:space="preserve"> soprattutto in questo scenario</w:t>
      </w:r>
      <w:r w:rsidR="006E6457" w:rsidRPr="009A46D3">
        <w:rPr>
          <w:rFonts w:ascii="Century Gothic" w:hAnsi="Century Gothic"/>
          <w:sz w:val="22"/>
          <w:szCs w:val="22"/>
        </w:rPr>
        <w:t xml:space="preserve"> politico-economico</w:t>
      </w:r>
      <w:r w:rsidR="004C4C77" w:rsidRPr="009A46D3">
        <w:rPr>
          <w:rFonts w:ascii="Century Gothic" w:hAnsi="Century Gothic"/>
          <w:sz w:val="22"/>
          <w:szCs w:val="22"/>
        </w:rPr>
        <w:t xml:space="preserve">. </w:t>
      </w:r>
      <w:r w:rsidRPr="009A46D3">
        <w:rPr>
          <w:rFonts w:ascii="Century Gothic" w:hAnsi="Century Gothic"/>
          <w:sz w:val="22"/>
          <w:szCs w:val="22"/>
        </w:rPr>
        <w:t xml:space="preserve">Il rinnovato sostegno come promotore </w:t>
      </w:r>
      <w:r w:rsidR="004C4C77" w:rsidRPr="009A46D3">
        <w:rPr>
          <w:rFonts w:ascii="Century Gothic" w:hAnsi="Century Gothic"/>
          <w:sz w:val="22"/>
          <w:szCs w:val="22"/>
        </w:rPr>
        <w:t xml:space="preserve">riflette </w:t>
      </w:r>
      <w:r w:rsidRPr="009A46D3">
        <w:rPr>
          <w:rFonts w:ascii="Century Gothic" w:hAnsi="Century Gothic"/>
          <w:sz w:val="22"/>
          <w:szCs w:val="22"/>
        </w:rPr>
        <w:t xml:space="preserve">il nostro impegno per un </w:t>
      </w:r>
      <w:r w:rsidRPr="009A46D3">
        <w:rPr>
          <w:rFonts w:ascii="Century Gothic" w:hAnsi="Century Gothic"/>
          <w:b/>
          <w:bCs/>
          <w:sz w:val="22"/>
          <w:szCs w:val="22"/>
        </w:rPr>
        <w:t xml:space="preserve">dialogo </w:t>
      </w:r>
      <w:r w:rsidR="00526CD1" w:rsidRPr="009A46D3">
        <w:rPr>
          <w:rFonts w:ascii="Century Gothic" w:hAnsi="Century Gothic"/>
          <w:b/>
          <w:bCs/>
          <w:sz w:val="22"/>
          <w:szCs w:val="22"/>
        </w:rPr>
        <w:t xml:space="preserve">costante e strutturato </w:t>
      </w:r>
      <w:r w:rsidRPr="009A46D3">
        <w:rPr>
          <w:rFonts w:ascii="Century Gothic" w:hAnsi="Century Gothic"/>
          <w:b/>
          <w:bCs/>
          <w:sz w:val="22"/>
          <w:szCs w:val="22"/>
        </w:rPr>
        <w:t>tra gli operatori</w:t>
      </w:r>
      <w:r w:rsidR="00526CD1" w:rsidRPr="009A46D3">
        <w:rPr>
          <w:rFonts w:ascii="Century Gothic" w:hAnsi="Century Gothic"/>
          <w:b/>
          <w:bCs/>
          <w:sz w:val="22"/>
          <w:szCs w:val="22"/>
        </w:rPr>
        <w:t xml:space="preserve"> logistici</w:t>
      </w:r>
      <w:r w:rsidRPr="009A46D3">
        <w:rPr>
          <w:rFonts w:ascii="Century Gothic" w:hAnsi="Century Gothic"/>
          <w:sz w:val="22"/>
          <w:szCs w:val="22"/>
        </w:rPr>
        <w:t>,</w:t>
      </w:r>
      <w:r w:rsidR="00526CD1" w:rsidRPr="009A46D3">
        <w:rPr>
          <w:rFonts w:ascii="Century Gothic" w:hAnsi="Century Gothic"/>
          <w:sz w:val="22"/>
          <w:szCs w:val="22"/>
        </w:rPr>
        <w:t xml:space="preserve"> l’industria produttrice </w:t>
      </w:r>
      <w:r w:rsidRPr="009A46D3">
        <w:rPr>
          <w:rFonts w:ascii="Century Gothic" w:hAnsi="Century Gothic"/>
          <w:sz w:val="22"/>
          <w:szCs w:val="22"/>
        </w:rPr>
        <w:t xml:space="preserve"> e </w:t>
      </w:r>
      <w:r w:rsidR="006E6457" w:rsidRPr="009A46D3">
        <w:rPr>
          <w:rFonts w:ascii="Century Gothic" w:hAnsi="Century Gothic"/>
          <w:sz w:val="22"/>
          <w:szCs w:val="22"/>
        </w:rPr>
        <w:t>le istituzioni</w:t>
      </w:r>
      <w:r w:rsidR="004C4C77" w:rsidRPr="009A46D3">
        <w:rPr>
          <w:rFonts w:ascii="Century Gothic" w:hAnsi="Century Gothic"/>
          <w:sz w:val="22"/>
          <w:szCs w:val="22"/>
        </w:rPr>
        <w:t xml:space="preserve"> </w:t>
      </w:r>
      <w:r w:rsidR="0088491A" w:rsidRPr="009A46D3">
        <w:rPr>
          <w:rFonts w:ascii="Century Gothic" w:hAnsi="Century Gothic"/>
          <w:sz w:val="22"/>
          <w:szCs w:val="22"/>
        </w:rPr>
        <w:t>per attuare</w:t>
      </w:r>
      <w:r w:rsidRPr="009A46D3">
        <w:rPr>
          <w:rFonts w:ascii="Century Gothic" w:hAnsi="Century Gothic"/>
          <w:sz w:val="22"/>
          <w:szCs w:val="22"/>
        </w:rPr>
        <w:t xml:space="preserve"> strategie di politic</w:t>
      </w:r>
      <w:r w:rsidR="00785F69" w:rsidRPr="009A46D3">
        <w:rPr>
          <w:rFonts w:ascii="Century Gothic" w:hAnsi="Century Gothic"/>
          <w:sz w:val="22"/>
          <w:szCs w:val="22"/>
        </w:rPr>
        <w:t>a</w:t>
      </w:r>
      <w:r w:rsidR="0088491A" w:rsidRPr="009A46D3">
        <w:rPr>
          <w:rFonts w:ascii="Century Gothic" w:hAnsi="Century Gothic"/>
          <w:sz w:val="22"/>
          <w:szCs w:val="22"/>
        </w:rPr>
        <w:t xml:space="preserve"> economi</w:t>
      </w:r>
      <w:r w:rsidR="00785F69" w:rsidRPr="009A46D3">
        <w:rPr>
          <w:rFonts w:ascii="Century Gothic" w:hAnsi="Century Gothic"/>
          <w:sz w:val="22"/>
          <w:szCs w:val="22"/>
        </w:rPr>
        <w:t>c</w:t>
      </w:r>
      <w:r w:rsidR="0088491A" w:rsidRPr="009A46D3">
        <w:rPr>
          <w:rFonts w:ascii="Century Gothic" w:hAnsi="Century Gothic"/>
          <w:sz w:val="22"/>
          <w:szCs w:val="22"/>
        </w:rPr>
        <w:t xml:space="preserve">a </w:t>
      </w:r>
      <w:r w:rsidR="00526CD1" w:rsidRPr="009A46D3">
        <w:rPr>
          <w:rFonts w:ascii="Century Gothic" w:hAnsi="Century Gothic"/>
          <w:sz w:val="22"/>
          <w:szCs w:val="22"/>
        </w:rPr>
        <w:t xml:space="preserve">e industriale </w:t>
      </w:r>
      <w:r w:rsidR="0088491A" w:rsidRPr="009A46D3">
        <w:rPr>
          <w:rFonts w:ascii="Century Gothic" w:hAnsi="Century Gothic"/>
          <w:sz w:val="22"/>
          <w:szCs w:val="22"/>
        </w:rPr>
        <w:t>condivise da tutti gli stakeholder</w:t>
      </w:r>
      <w:r w:rsidR="006E6457" w:rsidRPr="009A46D3">
        <w:rPr>
          <w:rFonts w:ascii="Century Gothic" w:hAnsi="Century Gothic"/>
          <w:sz w:val="22"/>
          <w:szCs w:val="22"/>
        </w:rPr>
        <w:t>.</w:t>
      </w:r>
      <w:r w:rsidR="00C272F8" w:rsidRPr="009A46D3">
        <w:rPr>
          <w:rFonts w:ascii="Century Gothic" w:hAnsi="Century Gothic"/>
          <w:sz w:val="22"/>
          <w:szCs w:val="22"/>
        </w:rPr>
        <w:t>”</w:t>
      </w:r>
      <w:r w:rsidR="002A3240" w:rsidRPr="009A46D3">
        <w:rPr>
          <w:rFonts w:ascii="Century Gothic" w:hAnsi="Century Gothic"/>
          <w:sz w:val="22"/>
          <w:szCs w:val="22"/>
        </w:rPr>
        <w:t xml:space="preserve"> </w:t>
      </w:r>
    </w:p>
    <w:p w14:paraId="4F12DA17" w14:textId="77777777" w:rsidR="002A3240" w:rsidRPr="009A46D3" w:rsidRDefault="002A3240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</w:p>
    <w:p w14:paraId="04A50B43" w14:textId="4439EBB6" w:rsidR="002A3240" w:rsidRPr="00EE4F05" w:rsidRDefault="006E6457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  <w:r w:rsidRPr="00EE4F05">
        <w:rPr>
          <w:rFonts w:ascii="Century Gothic" w:hAnsi="Century Gothic"/>
          <w:sz w:val="22"/>
          <w:szCs w:val="22"/>
        </w:rPr>
        <w:t xml:space="preserve">L’emergenza sanitaria ha accelerato cambiamenti che </w:t>
      </w:r>
      <w:r w:rsidR="00707D8E" w:rsidRPr="00EE4F05">
        <w:rPr>
          <w:rFonts w:ascii="Century Gothic" w:hAnsi="Century Gothic"/>
          <w:sz w:val="22"/>
          <w:szCs w:val="22"/>
        </w:rPr>
        <w:t>probabilmente</w:t>
      </w:r>
      <w:r w:rsidRPr="00EE4F05">
        <w:rPr>
          <w:rFonts w:ascii="Century Gothic" w:hAnsi="Century Gothic"/>
          <w:sz w:val="22"/>
          <w:szCs w:val="22"/>
        </w:rPr>
        <w:t xml:space="preserve"> avrebbero impiegato </w:t>
      </w:r>
      <w:r w:rsidR="005F3788" w:rsidRPr="00EE4F05">
        <w:rPr>
          <w:rFonts w:ascii="Century Gothic" w:hAnsi="Century Gothic"/>
          <w:sz w:val="22"/>
          <w:szCs w:val="22"/>
        </w:rPr>
        <w:t>almeno u</w:t>
      </w:r>
      <w:r w:rsidRPr="00EE4F05">
        <w:rPr>
          <w:rFonts w:ascii="Century Gothic" w:hAnsi="Century Gothic"/>
          <w:sz w:val="22"/>
          <w:szCs w:val="22"/>
        </w:rPr>
        <w:t>n decennio a</w:t>
      </w:r>
      <w:r w:rsidR="008A380E" w:rsidRPr="00EE4F05">
        <w:rPr>
          <w:rFonts w:ascii="Century Gothic" w:hAnsi="Century Gothic"/>
          <w:sz w:val="22"/>
          <w:szCs w:val="22"/>
        </w:rPr>
        <w:t>d</w:t>
      </w:r>
      <w:r w:rsidRPr="00EE4F05">
        <w:rPr>
          <w:rFonts w:ascii="Century Gothic" w:hAnsi="Century Gothic"/>
          <w:sz w:val="22"/>
          <w:szCs w:val="22"/>
        </w:rPr>
        <w:t xml:space="preserve"> affermarsi </w:t>
      </w:r>
      <w:r w:rsidR="00C353C1" w:rsidRPr="00EE4F05">
        <w:rPr>
          <w:rFonts w:ascii="Century Gothic" w:hAnsi="Century Gothic"/>
          <w:sz w:val="22"/>
          <w:szCs w:val="22"/>
        </w:rPr>
        <w:t xml:space="preserve">e ha introdotto fenomeni inattesi, come il rialzo dei costi di spedizione internazionale che mettono a rischio le nostre esportazioni. </w:t>
      </w:r>
      <w:r w:rsidR="006D64FB" w:rsidRPr="00EE4F05">
        <w:rPr>
          <w:rFonts w:ascii="Century Gothic" w:hAnsi="Century Gothic"/>
          <w:sz w:val="22"/>
          <w:szCs w:val="22"/>
        </w:rPr>
        <w:t xml:space="preserve"> </w:t>
      </w:r>
      <w:r w:rsidR="00850C94" w:rsidRPr="00EE4F05">
        <w:rPr>
          <w:rFonts w:ascii="Century Gothic" w:hAnsi="Century Gothic"/>
          <w:sz w:val="22"/>
          <w:szCs w:val="22"/>
        </w:rPr>
        <w:t xml:space="preserve">Ma gli effetti della pandemia non si esauriscono qui: </w:t>
      </w:r>
      <w:r w:rsidR="006D64FB" w:rsidRPr="00EE4F05">
        <w:rPr>
          <w:rFonts w:ascii="Century Gothic" w:hAnsi="Century Gothic"/>
          <w:sz w:val="22"/>
          <w:szCs w:val="22"/>
        </w:rPr>
        <w:t xml:space="preserve">il pericolo paventato la scorsa primavera dal settimanale The </w:t>
      </w:r>
      <w:proofErr w:type="spellStart"/>
      <w:r w:rsidR="006D64FB" w:rsidRPr="00EE4F05">
        <w:rPr>
          <w:rFonts w:ascii="Century Gothic" w:hAnsi="Century Gothic"/>
          <w:sz w:val="22"/>
          <w:szCs w:val="22"/>
        </w:rPr>
        <w:t>Economist</w:t>
      </w:r>
      <w:proofErr w:type="spellEnd"/>
      <w:r w:rsidR="006D64FB" w:rsidRPr="00EE4F05">
        <w:rPr>
          <w:rFonts w:ascii="Century Gothic" w:hAnsi="Century Gothic"/>
          <w:sz w:val="22"/>
          <w:szCs w:val="22"/>
        </w:rPr>
        <w:t xml:space="preserve"> di una persistente </w:t>
      </w:r>
      <w:r w:rsidR="006D64FB" w:rsidRPr="00EE4F05">
        <w:rPr>
          <w:rFonts w:ascii="Century Gothic" w:hAnsi="Century Gothic"/>
          <w:i/>
          <w:iCs/>
          <w:sz w:val="22"/>
          <w:szCs w:val="22"/>
        </w:rPr>
        <w:t>economia al 90%</w:t>
      </w:r>
      <w:r w:rsidR="006D64FB" w:rsidRPr="00EE4F05">
        <w:rPr>
          <w:rFonts w:ascii="Century Gothic" w:hAnsi="Century Gothic"/>
          <w:sz w:val="22"/>
          <w:szCs w:val="22"/>
        </w:rPr>
        <w:t xml:space="preserve"> </w:t>
      </w:r>
      <w:r w:rsidR="00850C94" w:rsidRPr="00EE4F05">
        <w:rPr>
          <w:rFonts w:ascii="Century Gothic" w:hAnsi="Century Gothic"/>
          <w:sz w:val="22"/>
          <w:szCs w:val="22"/>
        </w:rPr>
        <w:t>rischia di avverarsi,</w:t>
      </w:r>
      <w:r w:rsidR="006D64FB" w:rsidRPr="00EE4F05">
        <w:rPr>
          <w:rFonts w:ascii="Century Gothic" w:hAnsi="Century Gothic"/>
          <w:sz w:val="22"/>
          <w:szCs w:val="22"/>
        </w:rPr>
        <w:t xml:space="preserve"> “In questo panorama la</w:t>
      </w:r>
      <w:r w:rsidR="00C05F47" w:rsidRPr="00EE4F05">
        <w:rPr>
          <w:rFonts w:ascii="Century Gothic" w:hAnsi="Century Gothic"/>
          <w:sz w:val="22"/>
          <w:szCs w:val="22"/>
        </w:rPr>
        <w:t xml:space="preserve"> resilienza è diventata un requisito fondamentale delle imprese, anche </w:t>
      </w:r>
      <w:r w:rsidR="008A380E" w:rsidRPr="00EE4F05">
        <w:rPr>
          <w:rFonts w:ascii="Century Gothic" w:hAnsi="Century Gothic"/>
          <w:sz w:val="22"/>
          <w:szCs w:val="22"/>
        </w:rPr>
        <w:t xml:space="preserve">di </w:t>
      </w:r>
      <w:r w:rsidR="00C05F47" w:rsidRPr="00EE4F05">
        <w:rPr>
          <w:rFonts w:ascii="Century Gothic" w:hAnsi="Century Gothic"/>
          <w:sz w:val="22"/>
          <w:szCs w:val="22"/>
        </w:rPr>
        <w:t>quelle logistiche</w:t>
      </w:r>
      <w:r w:rsidR="006D64FB" w:rsidRPr="00EE4F05">
        <w:rPr>
          <w:rFonts w:ascii="Century Gothic" w:hAnsi="Century Gothic"/>
          <w:sz w:val="22"/>
          <w:szCs w:val="22"/>
        </w:rPr>
        <w:t>.</w:t>
      </w:r>
      <w:r w:rsidR="003A3B63">
        <w:rPr>
          <w:rFonts w:ascii="Century Gothic" w:hAnsi="Century Gothic"/>
          <w:sz w:val="22"/>
          <w:szCs w:val="22"/>
        </w:rPr>
        <w:t xml:space="preserve"> - </w:t>
      </w:r>
      <w:r w:rsidR="00785F69">
        <w:rPr>
          <w:rFonts w:ascii="Century Gothic" w:hAnsi="Century Gothic"/>
          <w:sz w:val="22"/>
          <w:szCs w:val="22"/>
        </w:rPr>
        <w:t>A</w:t>
      </w:r>
      <w:r w:rsidR="006D64FB" w:rsidRPr="00EE4F05">
        <w:rPr>
          <w:rFonts w:ascii="Century Gothic" w:hAnsi="Century Gothic"/>
          <w:sz w:val="22"/>
          <w:szCs w:val="22"/>
        </w:rPr>
        <w:t xml:space="preserve">fferma </w:t>
      </w:r>
      <w:r w:rsidR="00850C94" w:rsidRPr="00A23BD5">
        <w:rPr>
          <w:rFonts w:ascii="Century Gothic" w:hAnsi="Century Gothic"/>
          <w:b/>
          <w:bCs/>
          <w:sz w:val="22"/>
          <w:szCs w:val="22"/>
        </w:rPr>
        <w:t xml:space="preserve">Riccardo Fuochi, </w:t>
      </w:r>
      <w:r w:rsidR="00332832">
        <w:rPr>
          <w:rFonts w:ascii="Century Gothic" w:hAnsi="Century Gothic"/>
          <w:b/>
          <w:bCs/>
          <w:sz w:val="22"/>
          <w:szCs w:val="22"/>
        </w:rPr>
        <w:t>Presidente</w:t>
      </w:r>
      <w:bookmarkStart w:id="0" w:name="_GoBack"/>
      <w:bookmarkEnd w:id="0"/>
      <w:r w:rsidR="00850C94" w:rsidRPr="00A23BD5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850C94" w:rsidRPr="00A23BD5">
        <w:rPr>
          <w:rFonts w:ascii="Century Gothic" w:hAnsi="Century Gothic"/>
          <w:b/>
          <w:bCs/>
          <w:sz w:val="22"/>
          <w:szCs w:val="22"/>
        </w:rPr>
        <w:t>Propeller</w:t>
      </w:r>
      <w:proofErr w:type="spellEnd"/>
      <w:r w:rsidR="00850C94" w:rsidRPr="00A23BD5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32832">
        <w:rPr>
          <w:rFonts w:ascii="Century Gothic" w:hAnsi="Century Gothic"/>
          <w:b/>
          <w:bCs/>
          <w:sz w:val="22"/>
          <w:szCs w:val="22"/>
        </w:rPr>
        <w:t xml:space="preserve">Club </w:t>
      </w:r>
      <w:r w:rsidR="002960E6">
        <w:rPr>
          <w:rFonts w:ascii="Century Gothic" w:hAnsi="Century Gothic"/>
          <w:b/>
          <w:bCs/>
          <w:sz w:val="22"/>
          <w:szCs w:val="22"/>
        </w:rPr>
        <w:t xml:space="preserve">Port of </w:t>
      </w:r>
      <w:r w:rsidR="00850C94" w:rsidRPr="00A23BD5">
        <w:rPr>
          <w:rFonts w:ascii="Century Gothic" w:hAnsi="Century Gothic"/>
          <w:b/>
          <w:bCs/>
          <w:sz w:val="22"/>
          <w:szCs w:val="22"/>
        </w:rPr>
        <w:t>Milan</w:t>
      </w:r>
      <w:r w:rsidR="003A3B63">
        <w:rPr>
          <w:rFonts w:ascii="Century Gothic" w:hAnsi="Century Gothic"/>
          <w:i/>
          <w:iCs/>
          <w:sz w:val="22"/>
          <w:szCs w:val="22"/>
        </w:rPr>
        <w:t xml:space="preserve"> - </w:t>
      </w:r>
      <w:r w:rsidR="00785F69">
        <w:rPr>
          <w:rFonts w:ascii="Century Gothic" w:hAnsi="Century Gothic"/>
          <w:sz w:val="22"/>
          <w:szCs w:val="22"/>
        </w:rPr>
        <w:t xml:space="preserve">È </w:t>
      </w:r>
      <w:r w:rsidR="006D64FB" w:rsidRPr="00EE4F05">
        <w:rPr>
          <w:rFonts w:ascii="Century Gothic" w:hAnsi="Century Gothic"/>
          <w:sz w:val="22"/>
          <w:szCs w:val="22"/>
        </w:rPr>
        <w:t xml:space="preserve">fondamentale capire quali sono gli </w:t>
      </w:r>
      <w:r w:rsidR="006D64FB" w:rsidRPr="00785F69">
        <w:rPr>
          <w:rFonts w:ascii="Century Gothic" w:hAnsi="Century Gothic"/>
          <w:sz w:val="22"/>
          <w:szCs w:val="22"/>
        </w:rPr>
        <w:t>strumenti</w:t>
      </w:r>
      <w:r w:rsidR="00C272F8" w:rsidRPr="00785F69">
        <w:rPr>
          <w:rFonts w:ascii="Century Gothic" w:hAnsi="Century Gothic"/>
          <w:sz w:val="22"/>
          <w:szCs w:val="22"/>
        </w:rPr>
        <w:t>,</w:t>
      </w:r>
      <w:r w:rsidR="006D64FB" w:rsidRPr="00785F69">
        <w:rPr>
          <w:rFonts w:ascii="Century Gothic" w:hAnsi="Century Gothic"/>
          <w:sz w:val="22"/>
          <w:szCs w:val="22"/>
        </w:rPr>
        <w:t xml:space="preserve"> </w:t>
      </w:r>
      <w:r w:rsidR="00850C94" w:rsidRPr="00785F69">
        <w:rPr>
          <w:rFonts w:ascii="Century Gothic" w:hAnsi="Century Gothic"/>
          <w:sz w:val="22"/>
          <w:szCs w:val="22"/>
        </w:rPr>
        <w:t xml:space="preserve">finanziari, </w:t>
      </w:r>
      <w:r w:rsidR="002B178C">
        <w:rPr>
          <w:rFonts w:ascii="Century Gothic" w:hAnsi="Century Gothic"/>
          <w:sz w:val="22"/>
          <w:szCs w:val="22"/>
        </w:rPr>
        <w:t>regolamentari</w:t>
      </w:r>
      <w:r w:rsidR="00850C94" w:rsidRPr="00785F69">
        <w:rPr>
          <w:rFonts w:ascii="Century Gothic" w:hAnsi="Century Gothic"/>
          <w:sz w:val="22"/>
          <w:szCs w:val="22"/>
        </w:rPr>
        <w:t xml:space="preserve"> ma </w:t>
      </w:r>
      <w:r w:rsidR="006D64FB" w:rsidRPr="00785F69">
        <w:rPr>
          <w:rFonts w:ascii="Century Gothic" w:hAnsi="Century Gothic"/>
          <w:sz w:val="22"/>
          <w:szCs w:val="22"/>
        </w:rPr>
        <w:t>anche tecnologici</w:t>
      </w:r>
      <w:r w:rsidR="00C272F8" w:rsidRPr="00785F69">
        <w:rPr>
          <w:rFonts w:ascii="Century Gothic" w:hAnsi="Century Gothic"/>
          <w:sz w:val="22"/>
          <w:szCs w:val="22"/>
        </w:rPr>
        <w:t>,</w:t>
      </w:r>
      <w:r w:rsidR="006D64FB" w:rsidRPr="00785F69">
        <w:rPr>
          <w:rFonts w:ascii="Century Gothic" w:hAnsi="Century Gothic"/>
          <w:sz w:val="22"/>
          <w:szCs w:val="22"/>
        </w:rPr>
        <w:t xml:space="preserve"> che permettono </w:t>
      </w:r>
      <w:r w:rsidR="006D64FB" w:rsidRPr="00785F69">
        <w:rPr>
          <w:rFonts w:ascii="Century Gothic" w:hAnsi="Century Gothic"/>
          <w:b/>
          <w:bCs/>
          <w:sz w:val="22"/>
          <w:szCs w:val="22"/>
        </w:rPr>
        <w:t xml:space="preserve">un’ottimizzazione </w:t>
      </w:r>
      <w:r w:rsidR="008A5F71" w:rsidRPr="00785F69">
        <w:rPr>
          <w:rFonts w:ascii="Century Gothic" w:hAnsi="Century Gothic"/>
          <w:b/>
          <w:bCs/>
          <w:sz w:val="22"/>
          <w:szCs w:val="22"/>
        </w:rPr>
        <w:t xml:space="preserve">della catena logistica </w:t>
      </w:r>
      <w:r w:rsidR="00850C94" w:rsidRPr="00785F69">
        <w:rPr>
          <w:rFonts w:ascii="Century Gothic" w:hAnsi="Century Gothic"/>
          <w:b/>
          <w:bCs/>
          <w:sz w:val="22"/>
          <w:szCs w:val="22"/>
        </w:rPr>
        <w:t xml:space="preserve">mettendo le imprese in condizione di restare </w:t>
      </w:r>
      <w:r w:rsidR="008A5F71" w:rsidRPr="00785F69">
        <w:rPr>
          <w:rFonts w:ascii="Century Gothic" w:hAnsi="Century Gothic"/>
          <w:b/>
          <w:bCs/>
          <w:sz w:val="22"/>
          <w:szCs w:val="22"/>
        </w:rPr>
        <w:t>competitive sul mercato globale</w:t>
      </w:r>
      <w:r w:rsidR="008A5F71" w:rsidRPr="00EE4F05">
        <w:rPr>
          <w:rFonts w:ascii="Century Gothic" w:hAnsi="Century Gothic"/>
          <w:sz w:val="22"/>
          <w:szCs w:val="22"/>
        </w:rPr>
        <w:t>.”</w:t>
      </w:r>
    </w:p>
    <w:p w14:paraId="0C07B32B" w14:textId="1E71329E" w:rsidR="006D64FB" w:rsidRPr="00EE4F05" w:rsidRDefault="006D64FB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</w:p>
    <w:p w14:paraId="21A7942E" w14:textId="4D3F7C9F" w:rsidR="006E6457" w:rsidRPr="00EE4F05" w:rsidRDefault="002A3240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  <w:r w:rsidRPr="00EE4F05">
        <w:rPr>
          <w:rFonts w:ascii="Century Gothic" w:hAnsi="Century Gothic"/>
          <w:sz w:val="22"/>
          <w:szCs w:val="22"/>
        </w:rPr>
        <w:lastRenderedPageBreak/>
        <w:t xml:space="preserve">Nei prossimi mesi </w:t>
      </w:r>
      <w:r w:rsidR="00CA5C49" w:rsidRPr="00EE4F05">
        <w:rPr>
          <w:rFonts w:ascii="Century Gothic" w:hAnsi="Century Gothic"/>
          <w:sz w:val="22"/>
          <w:szCs w:val="22"/>
        </w:rPr>
        <w:t>a</w:t>
      </w:r>
      <w:r w:rsidR="00707D8E" w:rsidRPr="00EE4F05">
        <w:rPr>
          <w:rFonts w:ascii="Century Gothic" w:hAnsi="Century Gothic"/>
          <w:sz w:val="22"/>
          <w:szCs w:val="22"/>
        </w:rPr>
        <w:t>ttraverso</w:t>
      </w:r>
      <w:r w:rsidR="005F3788" w:rsidRPr="00EE4F05">
        <w:rPr>
          <w:rFonts w:ascii="Century Gothic" w:hAnsi="Century Gothic"/>
          <w:sz w:val="22"/>
          <w:szCs w:val="22"/>
        </w:rPr>
        <w:t xml:space="preserve"> il </w:t>
      </w:r>
      <w:proofErr w:type="spellStart"/>
      <w:r w:rsidR="005F3788" w:rsidRPr="00EE4F05">
        <w:rPr>
          <w:rFonts w:ascii="Century Gothic" w:hAnsi="Century Gothic"/>
          <w:sz w:val="22"/>
          <w:szCs w:val="22"/>
        </w:rPr>
        <w:t>Recovery</w:t>
      </w:r>
      <w:proofErr w:type="spellEnd"/>
      <w:r w:rsidR="005F3788" w:rsidRPr="00EE4F05">
        <w:rPr>
          <w:rFonts w:ascii="Century Gothic" w:hAnsi="Century Gothic"/>
          <w:sz w:val="22"/>
          <w:szCs w:val="22"/>
        </w:rPr>
        <w:t xml:space="preserve"> Plan e i piani di investimento del </w:t>
      </w:r>
      <w:proofErr w:type="spellStart"/>
      <w:r w:rsidR="005F3788" w:rsidRPr="00EE4F05">
        <w:rPr>
          <w:rFonts w:ascii="Century Gothic" w:hAnsi="Century Gothic"/>
          <w:sz w:val="22"/>
          <w:szCs w:val="22"/>
        </w:rPr>
        <w:t>Next</w:t>
      </w:r>
      <w:proofErr w:type="spellEnd"/>
      <w:r w:rsidR="005F3788" w:rsidRPr="00EE4F05">
        <w:rPr>
          <w:rFonts w:ascii="Century Gothic" w:hAnsi="Century Gothic"/>
          <w:sz w:val="22"/>
          <w:szCs w:val="22"/>
        </w:rPr>
        <w:t xml:space="preserve"> Generation EU sar</w:t>
      </w:r>
      <w:r w:rsidR="00707D8E" w:rsidRPr="00EE4F05">
        <w:rPr>
          <w:rFonts w:ascii="Century Gothic" w:hAnsi="Century Gothic"/>
          <w:sz w:val="22"/>
          <w:szCs w:val="22"/>
        </w:rPr>
        <w:t xml:space="preserve">à definita la forma del sistema infrastrutturale e logistico italiano al 2030. </w:t>
      </w:r>
      <w:r w:rsidRPr="00EE4F05">
        <w:rPr>
          <w:rFonts w:ascii="Century Gothic" w:hAnsi="Century Gothic"/>
          <w:sz w:val="22"/>
          <w:szCs w:val="22"/>
        </w:rPr>
        <w:t>“</w:t>
      </w:r>
      <w:r w:rsidR="00707D8E" w:rsidRPr="00EE4F05">
        <w:rPr>
          <w:rFonts w:ascii="Century Gothic" w:hAnsi="Century Gothic"/>
          <w:sz w:val="22"/>
          <w:szCs w:val="22"/>
        </w:rPr>
        <w:t>Per affrontare le sfide del futuro</w:t>
      </w:r>
      <w:r w:rsidRPr="00EE4F05">
        <w:rPr>
          <w:rFonts w:ascii="Century Gothic" w:hAnsi="Century Gothic"/>
          <w:sz w:val="22"/>
          <w:szCs w:val="22"/>
        </w:rPr>
        <w:t xml:space="preserve"> del nostro settore – afferma </w:t>
      </w:r>
      <w:r w:rsidR="00143717">
        <w:rPr>
          <w:rFonts w:ascii="Century Gothic" w:hAnsi="Century Gothic"/>
          <w:b/>
          <w:bCs/>
          <w:sz w:val="22"/>
          <w:szCs w:val="22"/>
        </w:rPr>
        <w:t>Betty Schiavoni, Presidente</w:t>
      </w:r>
      <w:r w:rsidR="00850C94" w:rsidRPr="00A23BD5">
        <w:rPr>
          <w:rFonts w:ascii="Century Gothic" w:hAnsi="Century Gothic"/>
          <w:b/>
          <w:bCs/>
          <w:sz w:val="22"/>
          <w:szCs w:val="22"/>
        </w:rPr>
        <w:t xml:space="preserve"> ALSEA</w:t>
      </w:r>
      <w:r w:rsidR="00A23BD5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850C94" w:rsidRPr="00EE4F05">
        <w:rPr>
          <w:rFonts w:ascii="Century Gothic" w:hAnsi="Century Gothic"/>
          <w:i/>
          <w:iCs/>
          <w:sz w:val="22"/>
          <w:szCs w:val="22"/>
        </w:rPr>
        <w:t xml:space="preserve">- </w:t>
      </w:r>
      <w:r w:rsidR="00707D8E" w:rsidRPr="00EE4F05">
        <w:rPr>
          <w:rFonts w:ascii="Century Gothic" w:hAnsi="Century Gothic"/>
          <w:sz w:val="22"/>
          <w:szCs w:val="22"/>
        </w:rPr>
        <w:t xml:space="preserve">servono </w:t>
      </w:r>
      <w:r w:rsidR="00850C94" w:rsidRPr="00EE4F05">
        <w:rPr>
          <w:rFonts w:ascii="Century Gothic" w:hAnsi="Century Gothic"/>
          <w:sz w:val="22"/>
          <w:szCs w:val="22"/>
        </w:rPr>
        <w:t>disponibilità di risorse e</w:t>
      </w:r>
      <w:r w:rsidR="00785F69">
        <w:rPr>
          <w:rFonts w:ascii="Century Gothic" w:hAnsi="Century Gothic"/>
          <w:sz w:val="22"/>
          <w:szCs w:val="22"/>
        </w:rPr>
        <w:t xml:space="preserve"> </w:t>
      </w:r>
      <w:r w:rsidR="00707D8E" w:rsidRPr="00EE4F05">
        <w:rPr>
          <w:rFonts w:ascii="Century Gothic" w:hAnsi="Century Gothic"/>
          <w:sz w:val="22"/>
          <w:szCs w:val="22"/>
        </w:rPr>
        <w:t xml:space="preserve">piani di investimento che </w:t>
      </w:r>
      <w:r w:rsidRPr="00EE4F05">
        <w:rPr>
          <w:rFonts w:ascii="Century Gothic" w:hAnsi="Century Gothic"/>
          <w:sz w:val="22"/>
          <w:szCs w:val="22"/>
        </w:rPr>
        <w:t>tengano conto delle esigenze del comparto</w:t>
      </w:r>
      <w:r w:rsidR="002B178C">
        <w:rPr>
          <w:rFonts w:ascii="Century Gothic" w:hAnsi="Century Gothic"/>
          <w:sz w:val="22"/>
          <w:szCs w:val="22"/>
        </w:rPr>
        <w:t xml:space="preserve">: </w:t>
      </w:r>
      <w:r w:rsidR="00850C94" w:rsidRPr="00EE4F05">
        <w:rPr>
          <w:rFonts w:ascii="Century Gothic" w:hAnsi="Century Gothic"/>
          <w:sz w:val="22"/>
          <w:szCs w:val="22"/>
        </w:rPr>
        <w:t>infrastrutture fisiche di trasporto</w:t>
      </w:r>
      <w:r w:rsidR="002B178C">
        <w:rPr>
          <w:rFonts w:ascii="Century Gothic" w:hAnsi="Century Gothic"/>
          <w:sz w:val="22"/>
          <w:szCs w:val="22"/>
        </w:rPr>
        <w:t xml:space="preserve"> migliori e un ecosistema </w:t>
      </w:r>
      <w:r w:rsidR="00850C94" w:rsidRPr="00EE4F05">
        <w:rPr>
          <w:rFonts w:ascii="Century Gothic" w:hAnsi="Century Gothic"/>
          <w:sz w:val="22"/>
          <w:szCs w:val="22"/>
        </w:rPr>
        <w:t>dello “spedire e spostare merci” più semplice</w:t>
      </w:r>
      <w:r w:rsidRPr="00EE4F05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EE4F05">
        <w:rPr>
          <w:rFonts w:ascii="Century Gothic" w:hAnsi="Century Gothic"/>
          <w:sz w:val="22"/>
          <w:szCs w:val="22"/>
        </w:rPr>
        <w:t>SF</w:t>
      </w:r>
      <w:r w:rsidR="002B178C">
        <w:rPr>
          <w:rFonts w:ascii="Century Gothic" w:hAnsi="Century Gothic"/>
          <w:sz w:val="22"/>
          <w:szCs w:val="22"/>
        </w:rPr>
        <w:t>&amp;Lm</w:t>
      </w:r>
      <w:r w:rsidRPr="00EE4F05">
        <w:rPr>
          <w:rFonts w:ascii="Century Gothic" w:hAnsi="Century Gothic"/>
          <w:sz w:val="22"/>
          <w:szCs w:val="22"/>
        </w:rPr>
        <w:t>I</w:t>
      </w:r>
      <w:proofErr w:type="spellEnd"/>
      <w:r w:rsidRPr="00EE4F05">
        <w:rPr>
          <w:rFonts w:ascii="Century Gothic" w:hAnsi="Century Gothic"/>
          <w:sz w:val="22"/>
          <w:szCs w:val="22"/>
        </w:rPr>
        <w:t xml:space="preserve"> sarà per noi l’occasione</w:t>
      </w:r>
      <w:r w:rsidR="00707D8E" w:rsidRPr="00EE4F05">
        <w:rPr>
          <w:rFonts w:ascii="Century Gothic" w:hAnsi="Century Gothic"/>
          <w:sz w:val="22"/>
          <w:szCs w:val="22"/>
        </w:rPr>
        <w:t xml:space="preserve"> di confronto</w:t>
      </w:r>
      <w:r w:rsidRPr="00EE4F05">
        <w:rPr>
          <w:rFonts w:ascii="Century Gothic" w:hAnsi="Century Gothic"/>
          <w:sz w:val="22"/>
          <w:szCs w:val="22"/>
        </w:rPr>
        <w:t xml:space="preserve"> attraverso cui </w:t>
      </w:r>
      <w:r w:rsidRPr="00785F69">
        <w:rPr>
          <w:rFonts w:ascii="Century Gothic" w:hAnsi="Century Gothic"/>
          <w:b/>
          <w:bCs/>
          <w:sz w:val="22"/>
          <w:szCs w:val="22"/>
        </w:rPr>
        <w:t xml:space="preserve">analizzeremo il piano </w:t>
      </w:r>
      <w:proofErr w:type="spellStart"/>
      <w:r w:rsidR="00850C94" w:rsidRPr="00785F69">
        <w:rPr>
          <w:rFonts w:ascii="Century Gothic" w:hAnsi="Century Gothic"/>
          <w:b/>
          <w:bCs/>
          <w:sz w:val="22"/>
          <w:szCs w:val="22"/>
        </w:rPr>
        <w:t>Recovery</w:t>
      </w:r>
      <w:proofErr w:type="spellEnd"/>
      <w:r w:rsidR="00850C94" w:rsidRPr="00785F69">
        <w:rPr>
          <w:rFonts w:ascii="Century Gothic" w:hAnsi="Century Gothic"/>
          <w:b/>
          <w:bCs/>
          <w:sz w:val="22"/>
          <w:szCs w:val="22"/>
        </w:rPr>
        <w:t xml:space="preserve"> dell’Italia e daremo il nostro contributo all</w:t>
      </w:r>
      <w:r w:rsidR="00A23BD5" w:rsidRPr="00785F69">
        <w:rPr>
          <w:rFonts w:ascii="Century Gothic" w:hAnsi="Century Gothic"/>
          <w:b/>
          <w:bCs/>
          <w:sz w:val="22"/>
          <w:szCs w:val="22"/>
        </w:rPr>
        <w:t>’</w:t>
      </w:r>
      <w:r w:rsidR="00850C94" w:rsidRPr="00785F69">
        <w:rPr>
          <w:rFonts w:ascii="Century Gothic" w:hAnsi="Century Gothic"/>
          <w:b/>
          <w:bCs/>
          <w:sz w:val="22"/>
          <w:szCs w:val="22"/>
        </w:rPr>
        <w:t>elaborazione</w:t>
      </w:r>
      <w:r w:rsidR="00A23BD5" w:rsidRPr="00785F6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50C94" w:rsidRPr="00785F69">
        <w:rPr>
          <w:rFonts w:ascii="Century Gothic" w:hAnsi="Century Gothic"/>
          <w:b/>
          <w:bCs/>
          <w:sz w:val="22"/>
          <w:szCs w:val="22"/>
        </w:rPr>
        <w:t xml:space="preserve">di </w:t>
      </w:r>
      <w:r w:rsidRPr="00785F69">
        <w:rPr>
          <w:rFonts w:ascii="Century Gothic" w:hAnsi="Century Gothic"/>
          <w:b/>
          <w:bCs/>
          <w:sz w:val="22"/>
          <w:szCs w:val="22"/>
        </w:rPr>
        <w:t>strategie</w:t>
      </w:r>
      <w:r w:rsidRPr="00EE4F05">
        <w:rPr>
          <w:rFonts w:ascii="Century Gothic" w:hAnsi="Century Gothic"/>
          <w:sz w:val="22"/>
          <w:szCs w:val="22"/>
        </w:rPr>
        <w:t xml:space="preserve"> con cui le aziende </w:t>
      </w:r>
      <w:r w:rsidR="00850C94" w:rsidRPr="00EE4F05">
        <w:rPr>
          <w:rFonts w:ascii="Century Gothic" w:hAnsi="Century Gothic"/>
          <w:sz w:val="22"/>
          <w:szCs w:val="22"/>
        </w:rPr>
        <w:t>potranno</w:t>
      </w:r>
      <w:r w:rsidRPr="00EE4F05">
        <w:rPr>
          <w:rFonts w:ascii="Century Gothic" w:hAnsi="Century Gothic"/>
          <w:sz w:val="22"/>
          <w:szCs w:val="22"/>
        </w:rPr>
        <w:t xml:space="preserve"> rispondere </w:t>
      </w:r>
      <w:r w:rsidR="00CA5C49" w:rsidRPr="00EE4F05">
        <w:rPr>
          <w:rFonts w:ascii="Century Gothic" w:hAnsi="Century Gothic"/>
          <w:sz w:val="22"/>
          <w:szCs w:val="22"/>
        </w:rPr>
        <w:t xml:space="preserve">alle esigenze </w:t>
      </w:r>
      <w:r w:rsidR="00850C94" w:rsidRPr="00EE4F05">
        <w:rPr>
          <w:rFonts w:ascii="Century Gothic" w:hAnsi="Century Gothic"/>
          <w:sz w:val="22"/>
          <w:szCs w:val="22"/>
        </w:rPr>
        <w:t>dei clienti</w:t>
      </w:r>
      <w:r w:rsidR="00CA5C49" w:rsidRPr="00EE4F05">
        <w:rPr>
          <w:rFonts w:ascii="Century Gothic" w:hAnsi="Century Gothic"/>
          <w:sz w:val="22"/>
          <w:szCs w:val="22"/>
        </w:rPr>
        <w:t>.</w:t>
      </w:r>
      <w:r w:rsidR="005F3788" w:rsidRPr="00EE4F05">
        <w:rPr>
          <w:rFonts w:ascii="Century Gothic" w:hAnsi="Century Gothic"/>
          <w:sz w:val="22"/>
          <w:szCs w:val="22"/>
        </w:rPr>
        <w:t>”</w:t>
      </w:r>
    </w:p>
    <w:p w14:paraId="27DDBDE8" w14:textId="2796A425" w:rsidR="004C4C77" w:rsidRDefault="004C4C77" w:rsidP="006A0CC9">
      <w:pPr>
        <w:ind w:right="142"/>
        <w:jc w:val="both"/>
        <w:rPr>
          <w:rFonts w:ascii="Century Gothic" w:hAnsi="Century Gothic"/>
          <w:sz w:val="22"/>
          <w:szCs w:val="22"/>
        </w:rPr>
      </w:pPr>
    </w:p>
    <w:p w14:paraId="7BDDFB58" w14:textId="338160D7" w:rsidR="004C4C77" w:rsidRPr="00EE4F05" w:rsidRDefault="004C4C77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color w:val="auto"/>
          <w:sz w:val="22"/>
          <w:szCs w:val="22"/>
        </w:rPr>
      </w:pPr>
      <w:r w:rsidRPr="00EE4F05">
        <w:rPr>
          <w:rFonts w:ascii="Century Gothic" w:eastAsia="Times New Roman" w:hAnsi="Century Gothic" w:cs="Times New Roman"/>
          <w:bCs/>
          <w:sz w:val="22"/>
          <w:szCs w:val="22"/>
        </w:rPr>
        <w:t>Maggior</w:t>
      </w:r>
      <w:r w:rsidR="00850C94" w:rsidRPr="00EE4F05">
        <w:rPr>
          <w:rFonts w:ascii="Century Gothic" w:eastAsia="Times New Roman" w:hAnsi="Century Gothic" w:cs="Times New Roman"/>
          <w:bCs/>
          <w:sz w:val="22"/>
          <w:szCs w:val="22"/>
        </w:rPr>
        <w:t>i dettagli sull’agenda delle tre</w:t>
      </w:r>
      <w:r w:rsidRPr="00EE4F05">
        <w:rPr>
          <w:rFonts w:ascii="Century Gothic" w:eastAsia="Times New Roman" w:hAnsi="Century Gothic" w:cs="Times New Roman"/>
          <w:bCs/>
          <w:sz w:val="22"/>
          <w:szCs w:val="22"/>
        </w:rPr>
        <w:t xml:space="preserve"> giornate sono disponibili sul sito web </w:t>
      </w:r>
      <w:hyperlink r:id="rId7" w:history="1">
        <w:r w:rsidRPr="00EE4F05">
          <w:rPr>
            <w:rStyle w:val="Collegamentoipertestuale"/>
            <w:rFonts w:ascii="Century Gothic" w:eastAsia="Times New Roman" w:hAnsi="Century Gothic" w:cs="Times New Roman"/>
            <w:color w:val="auto"/>
            <w:sz w:val="22"/>
            <w:szCs w:val="22"/>
          </w:rPr>
          <w:t>www.shippingmeetsindustry.it</w:t>
        </w:r>
      </w:hyperlink>
    </w:p>
    <w:p w14:paraId="0E0051C3" w14:textId="77777777" w:rsidR="004C4C77" w:rsidRPr="00EE4F05" w:rsidRDefault="004C4C77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color w:val="auto"/>
          <w:sz w:val="22"/>
          <w:szCs w:val="22"/>
        </w:rPr>
      </w:pPr>
    </w:p>
    <w:p w14:paraId="52975635" w14:textId="77777777" w:rsidR="00C272F8" w:rsidRPr="00EE4F05" w:rsidRDefault="004C4C77" w:rsidP="004C4C77">
      <w:pPr>
        <w:spacing w:line="276" w:lineRule="auto"/>
        <w:jc w:val="both"/>
        <w:rPr>
          <w:rFonts w:ascii="Century Gothic" w:eastAsia="Times New Roman" w:hAnsi="Century Gothic" w:cs="Times New Roman"/>
          <w:bCs/>
          <w:sz w:val="22"/>
          <w:szCs w:val="22"/>
        </w:rPr>
      </w:pPr>
      <w:r w:rsidRPr="00EE4F05">
        <w:rPr>
          <w:rFonts w:ascii="Century Gothic" w:hAnsi="Century Gothic"/>
          <w:sz w:val="22"/>
          <w:szCs w:val="22"/>
        </w:rPr>
        <w:t>La manifestazione è gratuita, per registrarsi </w:t>
      </w:r>
      <w:r w:rsidR="00C272F8" w:rsidRPr="00EE4F05">
        <w:rPr>
          <w:sz w:val="22"/>
          <w:szCs w:val="22"/>
        </w:rPr>
        <w:fldChar w:fldCharType="begin"/>
      </w:r>
      <w:r w:rsidR="00C272F8" w:rsidRPr="00EE4F05">
        <w:rPr>
          <w:sz w:val="22"/>
          <w:szCs w:val="22"/>
        </w:rPr>
        <w:instrText xml:space="preserve"> HYPERLINK "http:// </w:instrText>
      </w:r>
      <w:r w:rsidR="00C272F8" w:rsidRPr="00EE4F05">
        <w:rPr>
          <w:rFonts w:ascii="Century Gothic" w:hAnsi="Century Gothic"/>
          <w:sz w:val="22"/>
          <w:szCs w:val="22"/>
        </w:rPr>
        <w:instrText>www.shippingmeetsindustry.it/partecipa/</w:instrText>
      </w:r>
    </w:p>
    <w:p w14:paraId="12D300DB" w14:textId="77777777" w:rsidR="00C272F8" w:rsidRPr="00EE4F05" w:rsidRDefault="00C272F8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bCs/>
          <w:sz w:val="22"/>
          <w:szCs w:val="22"/>
        </w:rPr>
      </w:pPr>
      <w:r w:rsidRPr="00EE4F05">
        <w:rPr>
          <w:sz w:val="22"/>
          <w:szCs w:val="22"/>
        </w:rPr>
        <w:instrText xml:space="preserve">" </w:instrText>
      </w:r>
      <w:r w:rsidRPr="00EE4F05">
        <w:rPr>
          <w:sz w:val="22"/>
          <w:szCs w:val="22"/>
        </w:rPr>
        <w:fldChar w:fldCharType="separate"/>
      </w:r>
      <w:r w:rsidRPr="00EE4F05">
        <w:rPr>
          <w:rStyle w:val="Collegamentoipertestuale"/>
          <w:sz w:val="22"/>
          <w:szCs w:val="22"/>
        </w:rPr>
        <w:t xml:space="preserve"> </w:t>
      </w:r>
      <w:r w:rsidRPr="00EE4F05">
        <w:rPr>
          <w:rStyle w:val="Collegamentoipertestuale"/>
          <w:rFonts w:ascii="Century Gothic" w:hAnsi="Century Gothic"/>
          <w:sz w:val="22"/>
          <w:szCs w:val="22"/>
        </w:rPr>
        <w:t>www.shippingmeetsindustry.it/partecipa/</w:t>
      </w:r>
    </w:p>
    <w:p w14:paraId="5CFAB7FE" w14:textId="43D47D9E" w:rsidR="004C4C77" w:rsidRPr="004C4C77" w:rsidRDefault="00C272F8" w:rsidP="004C4C77">
      <w:pPr>
        <w:rPr>
          <w:rFonts w:ascii="Century Gothic" w:hAnsi="Century Gothic"/>
          <w:sz w:val="22"/>
          <w:szCs w:val="22"/>
        </w:rPr>
      </w:pPr>
      <w:r w:rsidRPr="00EE4F05">
        <w:rPr>
          <w:sz w:val="22"/>
          <w:szCs w:val="22"/>
        </w:rPr>
        <w:fldChar w:fldCharType="end"/>
      </w:r>
    </w:p>
    <w:p w14:paraId="1971632B" w14:textId="77777777" w:rsidR="004C4C77" w:rsidRPr="004C4C77" w:rsidRDefault="004C4C77" w:rsidP="004C4C77">
      <w:pPr>
        <w:rPr>
          <w:rFonts w:ascii="Century Gothic" w:hAnsi="Century Gothic"/>
          <w:b/>
          <w:sz w:val="18"/>
          <w:szCs w:val="18"/>
        </w:rPr>
      </w:pPr>
    </w:p>
    <w:p w14:paraId="2DF61E92" w14:textId="77777777" w:rsidR="004C4C77" w:rsidRPr="004C4C77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4C4C77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Sect="00E259E6">
          <w:headerReference w:type="even" r:id="rId8"/>
          <w:headerReference w:type="default" r:id="rId9"/>
          <w:headerReference w:type="first" r:id="rId10"/>
          <w:pgSz w:w="11900" w:h="16840"/>
          <w:pgMar w:top="2552" w:right="1134" w:bottom="2835" w:left="1134" w:header="284" w:footer="708" w:gutter="0"/>
          <w:cols w:space="708"/>
          <w:docGrid w:linePitch="360"/>
        </w:sectPr>
      </w:pPr>
    </w:p>
    <w:p w14:paraId="55FF987C" w14:textId="519029F3" w:rsidR="004C4C77" w:rsidRPr="004C4C77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4C4C77">
        <w:rPr>
          <w:rFonts w:ascii="Century Gothic" w:hAnsi="Century Gothic"/>
          <w:b/>
          <w:bCs/>
          <w:sz w:val="20"/>
          <w:szCs w:val="20"/>
        </w:rPr>
        <w:t xml:space="preserve">Studio </w:t>
      </w:r>
      <w:proofErr w:type="spellStart"/>
      <w:r w:rsidRPr="004C4C77">
        <w:rPr>
          <w:rFonts w:ascii="Century Gothic" w:hAnsi="Century Gothic"/>
          <w:b/>
          <w:bCs/>
          <w:sz w:val="20"/>
          <w:szCs w:val="20"/>
        </w:rPr>
        <w:t>Comelli</w:t>
      </w:r>
      <w:proofErr w:type="spellEnd"/>
    </w:p>
    <w:p w14:paraId="4989B7E5" w14:textId="77777777" w:rsidR="004C4C77" w:rsidRPr="004C4C77" w:rsidRDefault="00843C91" w:rsidP="004C4C77">
      <w:pPr>
        <w:rPr>
          <w:rFonts w:ascii="Century Gothic" w:hAnsi="Century Gothic"/>
          <w:sz w:val="20"/>
          <w:szCs w:val="20"/>
        </w:rPr>
      </w:pPr>
      <w:hyperlink r:id="rId11" w:tgtFrame="_blank" w:history="1">
        <w:r w:rsidR="004C4C77" w:rsidRPr="004C4C77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4C4C77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4C4C77" w:rsidRDefault="004C4C77" w:rsidP="004C4C77">
      <w:pPr>
        <w:rPr>
          <w:rFonts w:ascii="Century Gothic" w:hAnsi="Century Gothic"/>
          <w:sz w:val="20"/>
          <w:szCs w:val="20"/>
        </w:rPr>
      </w:pPr>
      <w:r w:rsidRPr="004C4C77">
        <w:rPr>
          <w:rFonts w:ascii="Century Gothic" w:hAnsi="Century Gothic"/>
          <w:sz w:val="20"/>
          <w:szCs w:val="20"/>
        </w:rPr>
        <w:t xml:space="preserve">Marco </w:t>
      </w:r>
      <w:proofErr w:type="spellStart"/>
      <w:r w:rsidRPr="004C4C77">
        <w:rPr>
          <w:rFonts w:ascii="Century Gothic" w:hAnsi="Century Gothic"/>
          <w:sz w:val="20"/>
          <w:szCs w:val="20"/>
        </w:rPr>
        <w:t>Comelli</w:t>
      </w:r>
      <w:proofErr w:type="spellEnd"/>
      <w:r w:rsidRPr="004C4C77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4C4C77" w:rsidRDefault="00843C91" w:rsidP="004C4C77">
      <w:pPr>
        <w:rPr>
          <w:rFonts w:ascii="Century Gothic" w:hAnsi="Century Gothic"/>
          <w:sz w:val="20"/>
          <w:szCs w:val="20"/>
        </w:rPr>
      </w:pPr>
      <w:hyperlink r:id="rId12" w:history="1">
        <w:r w:rsidR="004C4C77" w:rsidRPr="004C4C77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4C4C77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Default="004C4C77" w:rsidP="0022144E">
      <w:pPr>
        <w:rPr>
          <w:rFonts w:ascii="Century Gothic" w:hAnsi="Century Gothic"/>
          <w:sz w:val="20"/>
          <w:szCs w:val="20"/>
        </w:rPr>
      </w:pPr>
      <w:r w:rsidRPr="004C4C77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Default="0022144E" w:rsidP="0022144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4C4C77" w:rsidRDefault="00843C91" w:rsidP="0022144E">
      <w:pPr>
        <w:rPr>
          <w:rFonts w:ascii="Century Gothic" w:hAnsi="Century Gothic"/>
          <w:sz w:val="20"/>
          <w:szCs w:val="20"/>
        </w:rPr>
      </w:pPr>
      <w:hyperlink r:id="rId13" w:history="1">
        <w:r w:rsidR="0022144E" w:rsidRPr="00CB1224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4C4C77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4C4C77">
        <w:rPr>
          <w:rFonts w:ascii="Century Gothic" w:hAnsi="Century Gothic"/>
          <w:sz w:val="20"/>
          <w:szCs w:val="20"/>
        </w:rPr>
        <w:t xml:space="preserve">+ 39 347 </w:t>
      </w:r>
      <w:r>
        <w:rPr>
          <w:rFonts w:ascii="Century Gothic" w:hAnsi="Century Gothic"/>
          <w:sz w:val="20"/>
          <w:szCs w:val="20"/>
        </w:rPr>
        <w:t>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39A46" w14:textId="77777777" w:rsidR="00843C91" w:rsidRDefault="00843C91" w:rsidP="00AF7990">
      <w:r>
        <w:separator/>
      </w:r>
    </w:p>
  </w:endnote>
  <w:endnote w:type="continuationSeparator" w:id="0">
    <w:p w14:paraId="4CD0E07D" w14:textId="77777777" w:rsidR="00843C91" w:rsidRDefault="00843C91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43C7A" w14:textId="77777777" w:rsidR="00843C91" w:rsidRDefault="00843C91" w:rsidP="00AF7990">
      <w:r>
        <w:separator/>
      </w:r>
    </w:p>
  </w:footnote>
  <w:footnote w:type="continuationSeparator" w:id="0">
    <w:p w14:paraId="5346E3D4" w14:textId="77777777" w:rsidR="00843C91" w:rsidRDefault="00843C91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AB38C" w14:textId="77777777" w:rsidR="00AF7990" w:rsidRDefault="00843C91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68A2" w14:textId="7B8410AE" w:rsidR="00AF7990" w:rsidRDefault="00843C91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20E39" w14:textId="77777777" w:rsidR="00AF7990" w:rsidRDefault="00843C91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90"/>
    <w:rsid w:val="000426B4"/>
    <w:rsid w:val="000549D8"/>
    <w:rsid w:val="00130BE7"/>
    <w:rsid w:val="00143717"/>
    <w:rsid w:val="001531A6"/>
    <w:rsid w:val="00166B72"/>
    <w:rsid w:val="00207469"/>
    <w:rsid w:val="0022144E"/>
    <w:rsid w:val="00261C7E"/>
    <w:rsid w:val="002960E6"/>
    <w:rsid w:val="002A3240"/>
    <w:rsid w:val="002B178C"/>
    <w:rsid w:val="00332832"/>
    <w:rsid w:val="00351647"/>
    <w:rsid w:val="0037183D"/>
    <w:rsid w:val="003A3B63"/>
    <w:rsid w:val="003E1192"/>
    <w:rsid w:val="004126E9"/>
    <w:rsid w:val="00441A11"/>
    <w:rsid w:val="0049012C"/>
    <w:rsid w:val="004C08EB"/>
    <w:rsid w:val="004C4C77"/>
    <w:rsid w:val="00526CD1"/>
    <w:rsid w:val="0053613C"/>
    <w:rsid w:val="00592357"/>
    <w:rsid w:val="00592DCE"/>
    <w:rsid w:val="005A57B3"/>
    <w:rsid w:val="005F3788"/>
    <w:rsid w:val="00632D18"/>
    <w:rsid w:val="00633CB6"/>
    <w:rsid w:val="00664E08"/>
    <w:rsid w:val="006A0CC9"/>
    <w:rsid w:val="006D64FB"/>
    <w:rsid w:val="006E6457"/>
    <w:rsid w:val="006F60CE"/>
    <w:rsid w:val="00701655"/>
    <w:rsid w:val="00707D8E"/>
    <w:rsid w:val="00752A4D"/>
    <w:rsid w:val="00774B2D"/>
    <w:rsid w:val="00785F69"/>
    <w:rsid w:val="007F1B8C"/>
    <w:rsid w:val="00801FD6"/>
    <w:rsid w:val="00843C91"/>
    <w:rsid w:val="00846E32"/>
    <w:rsid w:val="00847AA6"/>
    <w:rsid w:val="00850C94"/>
    <w:rsid w:val="0088491A"/>
    <w:rsid w:val="008A380E"/>
    <w:rsid w:val="008A5F71"/>
    <w:rsid w:val="008F129C"/>
    <w:rsid w:val="00931B6D"/>
    <w:rsid w:val="0095318E"/>
    <w:rsid w:val="009A46D3"/>
    <w:rsid w:val="00A14A9D"/>
    <w:rsid w:val="00A23BD5"/>
    <w:rsid w:val="00A82D9B"/>
    <w:rsid w:val="00A93577"/>
    <w:rsid w:val="00AC4743"/>
    <w:rsid w:val="00AF7990"/>
    <w:rsid w:val="00B06C2A"/>
    <w:rsid w:val="00B13716"/>
    <w:rsid w:val="00B36F49"/>
    <w:rsid w:val="00BD4ED4"/>
    <w:rsid w:val="00C05F47"/>
    <w:rsid w:val="00C272F8"/>
    <w:rsid w:val="00C353C1"/>
    <w:rsid w:val="00CA30C5"/>
    <w:rsid w:val="00CA5C49"/>
    <w:rsid w:val="00CB7808"/>
    <w:rsid w:val="00CC4E7B"/>
    <w:rsid w:val="00CE223C"/>
    <w:rsid w:val="00CF0B81"/>
    <w:rsid w:val="00D24B66"/>
    <w:rsid w:val="00DD329E"/>
    <w:rsid w:val="00E259E6"/>
    <w:rsid w:val="00E452C5"/>
    <w:rsid w:val="00E65A98"/>
    <w:rsid w:val="00EE4F05"/>
    <w:rsid w:val="00F03015"/>
    <w:rsid w:val="00F1150F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78E185C9-15C1-4693-AAEC-DE22DE4D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urora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marco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studiocomell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IIS N. Moreschi</cp:lastModifiedBy>
  <cp:revision>5</cp:revision>
  <dcterms:created xsi:type="dcterms:W3CDTF">2021-01-19T08:50:00Z</dcterms:created>
  <dcterms:modified xsi:type="dcterms:W3CDTF">2021-01-19T12:30:00Z</dcterms:modified>
</cp:coreProperties>
</file>