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1E89B" w14:textId="77777777" w:rsidR="00E259E6" w:rsidRDefault="00E259E6" w:rsidP="00E259E6">
      <w:pPr>
        <w:spacing w:line="100" w:lineRule="atLeast"/>
        <w:jc w:val="right"/>
        <w:rPr>
          <w:rFonts w:ascii="Century Gothic" w:hAnsi="Century Gothic" w:cs="Tahoma"/>
          <w:b/>
          <w:color w:val="002060"/>
          <w:sz w:val="20"/>
          <w:szCs w:val="20"/>
        </w:rPr>
      </w:pPr>
    </w:p>
    <w:p w14:paraId="7613E1FB" w14:textId="6272F976" w:rsidR="00A7660A" w:rsidRDefault="00967996" w:rsidP="00967996">
      <w:pPr>
        <w:jc w:val="center"/>
        <w:rPr>
          <w:rFonts w:ascii="Century Gothic" w:hAnsi="Century Gothic"/>
          <w:b/>
          <w:color w:val="17365D" w:themeColor="text2" w:themeShade="BF"/>
          <w:sz w:val="36"/>
          <w:szCs w:val="36"/>
        </w:rPr>
      </w:pPr>
      <w:r w:rsidRPr="00967996">
        <w:rPr>
          <w:rFonts w:ascii="Century Gothic" w:hAnsi="Century Gothic"/>
          <w:b/>
          <w:color w:val="17365D" w:themeColor="text2" w:themeShade="BF"/>
          <w:sz w:val="36"/>
          <w:szCs w:val="36"/>
        </w:rPr>
        <w:t>Chi controlla la logistica italiana e perché dovrebbe interessare all’industria (e alla politica)</w:t>
      </w:r>
    </w:p>
    <w:p w14:paraId="286DBE6D" w14:textId="77777777" w:rsidR="00967996" w:rsidRDefault="00967996" w:rsidP="00967996">
      <w:pPr>
        <w:jc w:val="center"/>
        <w:rPr>
          <w:rFonts w:ascii="Century Gothic" w:hAnsi="Century Gothic"/>
          <w:i/>
          <w:sz w:val="22"/>
          <w:szCs w:val="22"/>
        </w:rPr>
      </w:pPr>
    </w:p>
    <w:p w14:paraId="73A92632" w14:textId="26F876FA" w:rsidR="00DA5103" w:rsidRPr="00C6732E" w:rsidRDefault="00967996" w:rsidP="00DA5103">
      <w:pPr>
        <w:rPr>
          <w:rFonts w:ascii="Century Gothic" w:hAnsi="Century Gothic"/>
          <w:i/>
          <w:sz w:val="20"/>
          <w:szCs w:val="20"/>
          <w:lang w:val="en-GB"/>
        </w:rPr>
      </w:pPr>
      <w:r w:rsidRPr="00967996">
        <w:rPr>
          <w:rFonts w:ascii="Century Gothic" w:hAnsi="Century Gothic"/>
          <w:i/>
          <w:sz w:val="22"/>
          <w:szCs w:val="22"/>
        </w:rPr>
        <w:t>Una nazione trasformatrice, che importa materie prime e semilavorati ed esporta prodotti finiti, dovrebbe avere ben chiaro la criticità del controllo delle proprie linee di collegamento. L’Italia sembra fare eccezione a tutti i livelli delle sue istituzioni e della sua economia.</w:t>
      </w:r>
      <w:r>
        <w:rPr>
          <w:rFonts w:ascii="Century Gothic" w:hAnsi="Century Gothic"/>
          <w:i/>
          <w:sz w:val="22"/>
          <w:szCs w:val="22"/>
        </w:rPr>
        <w:t xml:space="preserve"> </w:t>
      </w:r>
      <w:r w:rsidR="00C6732E" w:rsidRPr="00C6732E">
        <w:rPr>
          <w:rFonts w:ascii="Century Gothic" w:hAnsi="Century Gothic"/>
          <w:i/>
          <w:sz w:val="22"/>
          <w:szCs w:val="22"/>
          <w:lang w:val="en-GB"/>
        </w:rPr>
        <w:t xml:space="preserve">Il 9 </w:t>
      </w:r>
      <w:proofErr w:type="spellStart"/>
      <w:r w:rsidR="00C6732E" w:rsidRPr="00C6732E">
        <w:rPr>
          <w:rFonts w:ascii="Century Gothic" w:hAnsi="Century Gothic"/>
          <w:i/>
          <w:sz w:val="22"/>
          <w:szCs w:val="22"/>
          <w:lang w:val="en-GB"/>
        </w:rPr>
        <w:t>marzo</w:t>
      </w:r>
      <w:proofErr w:type="spellEnd"/>
      <w:r w:rsidR="00C6732E" w:rsidRPr="00C6732E">
        <w:rPr>
          <w:rFonts w:ascii="Century Gothic" w:hAnsi="Century Gothic"/>
          <w:i/>
          <w:sz w:val="22"/>
          <w:szCs w:val="22"/>
          <w:lang w:val="en-GB"/>
        </w:rPr>
        <w:t xml:space="preserve"> a </w:t>
      </w:r>
      <w:r w:rsidR="00DA5103" w:rsidRPr="00C6732E">
        <w:rPr>
          <w:rFonts w:ascii="Century Gothic" w:hAnsi="Century Gothic"/>
          <w:i/>
          <w:sz w:val="22"/>
          <w:szCs w:val="22"/>
          <w:lang w:val="en-GB"/>
        </w:rPr>
        <w:t xml:space="preserve">Shipping, </w:t>
      </w:r>
      <w:proofErr w:type="spellStart"/>
      <w:r w:rsidR="00DA5103" w:rsidRPr="00C6732E">
        <w:rPr>
          <w:rFonts w:ascii="Century Gothic" w:hAnsi="Century Gothic"/>
          <w:i/>
          <w:sz w:val="22"/>
          <w:szCs w:val="22"/>
          <w:lang w:val="en-GB"/>
        </w:rPr>
        <w:t>Forwarding&amp;Logistics</w:t>
      </w:r>
      <w:proofErr w:type="spellEnd"/>
      <w:r w:rsidR="00DA5103" w:rsidRPr="00C6732E">
        <w:rPr>
          <w:rFonts w:ascii="Century Gothic" w:hAnsi="Century Gothic"/>
          <w:i/>
          <w:sz w:val="22"/>
          <w:szCs w:val="22"/>
          <w:lang w:val="en-GB"/>
        </w:rPr>
        <w:t xml:space="preserve"> meet Industry</w:t>
      </w:r>
      <w:r w:rsidR="00C6732E" w:rsidRPr="00C6732E">
        <w:rPr>
          <w:rFonts w:ascii="Century Gothic" w:hAnsi="Century Gothic"/>
          <w:i/>
          <w:sz w:val="22"/>
          <w:szCs w:val="22"/>
          <w:lang w:val="en-GB"/>
        </w:rPr>
        <w:t xml:space="preserve"> in </w:t>
      </w:r>
      <w:r w:rsidR="00C6732E">
        <w:rPr>
          <w:rFonts w:ascii="Century Gothic" w:hAnsi="Century Gothic"/>
          <w:i/>
          <w:sz w:val="22"/>
          <w:szCs w:val="22"/>
          <w:lang w:val="en-GB"/>
        </w:rPr>
        <w:t>livestreaming.</w:t>
      </w:r>
    </w:p>
    <w:p w14:paraId="18B6889F" w14:textId="77777777" w:rsidR="00DA5103" w:rsidRPr="00C6732E" w:rsidRDefault="00DA5103" w:rsidP="00DA5103">
      <w:pPr>
        <w:rPr>
          <w:rFonts w:ascii="Century Gothic" w:hAnsi="Century Gothic"/>
          <w:lang w:val="en-GB"/>
        </w:rPr>
      </w:pPr>
    </w:p>
    <w:p w14:paraId="37790F4F" w14:textId="0A9B05DE" w:rsidR="00B04646" w:rsidRPr="00B04646" w:rsidRDefault="00B04646" w:rsidP="00B04646">
      <w:pPr>
        <w:rPr>
          <w:rFonts w:ascii="Century Gothic" w:hAnsi="Century Gothic"/>
          <w:sz w:val="28"/>
          <w:szCs w:val="28"/>
        </w:rPr>
      </w:pPr>
      <w:r w:rsidRPr="00B04646">
        <w:rPr>
          <w:rStyle w:val="Enfasicorsivo"/>
          <w:rFonts w:ascii="Century Gothic" w:hAnsi="Century Gothic"/>
          <w:sz w:val="22"/>
          <w:szCs w:val="22"/>
        </w:rPr>
        <w:t>Milano, 2 marzo 2021.</w:t>
      </w:r>
      <w:r w:rsidRPr="00B04646">
        <w:rPr>
          <w:rFonts w:ascii="Century Gothic" w:hAnsi="Century Gothic"/>
          <w:sz w:val="22"/>
          <w:szCs w:val="22"/>
        </w:rPr>
        <w:t xml:space="preserve"> Un tempo nei libri di geografia delle medie e delle superiori (e forse anche delle elementari) la trattazione sulla natura dell’economia dell’Italia iniziava sempre con una versione della frase: l’Italia ha poche materie prime, per cui le importa ed esporta prodotti, è una Nazione trasformatrice. Sono passati 50 anni e la situazione è sempre quella. Allora però l’ambiente che ci circondava era più “tranquillo”: i ruoli e le alleanze ben definite, nessun potenziale avversario avrebbe mai pensato di potersi infiltrare negli snodi cruciali del nostro sistema economico.</w:t>
      </w:r>
      <w:r w:rsidRPr="00B04646">
        <w:rPr>
          <w:rFonts w:ascii="Century Gothic" w:hAnsi="Century Gothic"/>
          <w:sz w:val="22"/>
          <w:szCs w:val="22"/>
        </w:rPr>
        <w:br/>
        <w:t> </w:t>
      </w:r>
      <w:r w:rsidRPr="00B04646">
        <w:rPr>
          <w:rFonts w:ascii="Century Gothic" w:hAnsi="Century Gothic"/>
          <w:sz w:val="22"/>
          <w:szCs w:val="22"/>
        </w:rPr>
        <w:br/>
        <w:t xml:space="preserve">Ora questa parte dell’equazione è cambiata profondamente. L’atteggiamento italiano no. Anzi, spesso si accusano gli Stati europei, con la parziale eccezione di Gran Bretagna e Francia, di economicismo, ossia dell’illusione che tutto possa ridursi a economia e che tutto si possa comprare. Dalla fine della guerra fredda, </w:t>
      </w:r>
      <w:r w:rsidRPr="00B04646">
        <w:rPr>
          <w:rStyle w:val="Enfasigrassetto"/>
          <w:rFonts w:ascii="Century Gothic" w:hAnsi="Century Gothic"/>
          <w:sz w:val="22"/>
          <w:szCs w:val="22"/>
        </w:rPr>
        <w:t>l’Italia rappresenta un caso ancora più particolare</w:t>
      </w:r>
      <w:r w:rsidRPr="00B04646">
        <w:rPr>
          <w:rFonts w:ascii="Century Gothic" w:hAnsi="Century Gothic"/>
          <w:sz w:val="22"/>
          <w:szCs w:val="22"/>
        </w:rPr>
        <w:t>, che si potrebbe definire economicismo solipsistico. I sintomi sono evidenti: si pensa che il mondo finisca ai propri confini e che le merci che arrivano e che partono lo facciano per volere superiore, al massimo tramite degli “operai” specializzati che se ne occupano ma che è indifferente chi siano e a chi rispondano.</w:t>
      </w:r>
      <w:r w:rsidRPr="00B04646">
        <w:rPr>
          <w:rFonts w:ascii="Century Gothic" w:hAnsi="Century Gothic"/>
          <w:sz w:val="22"/>
          <w:szCs w:val="22"/>
        </w:rPr>
        <w:br/>
        <w:t> </w:t>
      </w:r>
      <w:r w:rsidRPr="00B04646">
        <w:rPr>
          <w:rFonts w:ascii="Century Gothic" w:hAnsi="Century Gothic"/>
          <w:sz w:val="22"/>
          <w:szCs w:val="22"/>
        </w:rPr>
        <w:br/>
        <w:t xml:space="preserve">Un fatto emblematico è la preponderanza assoluta delle modalità di spedizione franco fabbrica delle imprese italiane rispetto al franco destino. </w:t>
      </w:r>
      <w:r w:rsidRPr="00B04646">
        <w:rPr>
          <w:rStyle w:val="Enfasigrassetto"/>
          <w:rFonts w:ascii="Century Gothic" w:hAnsi="Century Gothic"/>
          <w:sz w:val="22"/>
          <w:szCs w:val="22"/>
        </w:rPr>
        <w:t>Il risultato di tutto questo è che una percentuale altissima del commercio internazionale italiano è gestito da imprese a controllo estero</w:t>
      </w:r>
      <w:r w:rsidRPr="00B04646">
        <w:rPr>
          <w:rFonts w:ascii="Century Gothic" w:hAnsi="Century Gothic"/>
          <w:sz w:val="22"/>
          <w:szCs w:val="22"/>
        </w:rPr>
        <w:t>, per cui l’Italia è certo un buon mercato ma le cui modalità di servizio sono nella loro esclusiva disponibilità decisionale. Con conseguenze non sempre (quasi mai, in effetti) favorevoli alla Nazione e alla sua economia.</w:t>
      </w:r>
      <w:r w:rsidRPr="00B04646">
        <w:rPr>
          <w:rFonts w:ascii="Century Gothic" w:hAnsi="Century Gothic"/>
          <w:sz w:val="22"/>
          <w:szCs w:val="22"/>
        </w:rPr>
        <w:br/>
        <w:t> </w:t>
      </w:r>
      <w:r w:rsidRPr="00B04646">
        <w:rPr>
          <w:rFonts w:ascii="Century Gothic" w:hAnsi="Century Gothic"/>
          <w:sz w:val="22"/>
          <w:szCs w:val="22"/>
        </w:rPr>
        <w:br/>
        <w:t xml:space="preserve">La prima cosa che serve per correggere la situazione (sempre che si voglia e qui la politica entra in prima fila) è essere consapevoli della situazione, e poi immaginare delle soluzioni. L’apertura della seconda giornata di </w:t>
      </w:r>
      <w:proofErr w:type="spellStart"/>
      <w:r w:rsidRPr="00B04646">
        <w:rPr>
          <w:rFonts w:ascii="Century Gothic" w:hAnsi="Century Gothic"/>
          <w:sz w:val="22"/>
          <w:szCs w:val="22"/>
        </w:rPr>
        <w:t>Shipping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B04646">
        <w:rPr>
          <w:rFonts w:ascii="Century Gothic" w:hAnsi="Century Gothic"/>
          <w:sz w:val="22"/>
          <w:szCs w:val="22"/>
        </w:rPr>
        <w:t>Forwarding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 &amp; </w:t>
      </w:r>
      <w:proofErr w:type="spellStart"/>
      <w:r w:rsidRPr="00B04646">
        <w:rPr>
          <w:rFonts w:ascii="Century Gothic" w:hAnsi="Century Gothic"/>
          <w:sz w:val="22"/>
          <w:szCs w:val="22"/>
        </w:rPr>
        <w:t>Logistics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B04646">
        <w:rPr>
          <w:rFonts w:ascii="Century Gothic" w:hAnsi="Century Gothic"/>
          <w:sz w:val="22"/>
          <w:szCs w:val="22"/>
        </w:rPr>
        <w:t>meet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B04646">
        <w:rPr>
          <w:rFonts w:ascii="Century Gothic" w:hAnsi="Century Gothic"/>
          <w:sz w:val="22"/>
          <w:szCs w:val="22"/>
        </w:rPr>
        <w:t>Industry</w:t>
      </w:r>
      <w:proofErr w:type="spellEnd"/>
      <w:r w:rsidRPr="00B04646">
        <w:rPr>
          <w:rFonts w:ascii="Century Gothic" w:hAnsi="Century Gothic"/>
          <w:sz w:val="22"/>
          <w:szCs w:val="22"/>
        </w:rPr>
        <w:t>, il 9 marzo, prende il toro per le corna e offre consapevolezza, dati aggiornati e rimedi (possibili) grazie a un parterre composto da:</w:t>
      </w:r>
      <w:r w:rsidRPr="00B04646">
        <w:rPr>
          <w:rFonts w:ascii="Century Gothic" w:hAnsi="Century Gothic"/>
          <w:sz w:val="22"/>
          <w:szCs w:val="22"/>
        </w:rPr>
        <w:br/>
        <w:t> </w:t>
      </w:r>
      <w:r w:rsidRPr="00B04646">
        <w:rPr>
          <w:rFonts w:ascii="Century Gothic" w:hAnsi="Century Gothic"/>
          <w:sz w:val="22"/>
          <w:szCs w:val="22"/>
        </w:rPr>
        <w:br/>
      </w:r>
      <w:r w:rsidRPr="00B04646">
        <w:rPr>
          <w:rStyle w:val="Enfasigrassetto"/>
          <w:rFonts w:ascii="Century Gothic" w:hAnsi="Century Gothic"/>
          <w:sz w:val="22"/>
          <w:szCs w:val="22"/>
        </w:rPr>
        <w:t>Marco Migliorelli</w:t>
      </w:r>
      <w:r w:rsidRPr="00B04646">
        <w:rPr>
          <w:rFonts w:ascii="Century Gothic" w:hAnsi="Century Gothic"/>
          <w:sz w:val="22"/>
          <w:szCs w:val="22"/>
        </w:rPr>
        <w:t xml:space="preserve">, Vice Presidente </w:t>
      </w:r>
      <w:proofErr w:type="spellStart"/>
      <w:r w:rsidRPr="00B04646">
        <w:rPr>
          <w:rFonts w:ascii="Century Gothic" w:hAnsi="Century Gothic"/>
          <w:sz w:val="22"/>
          <w:szCs w:val="22"/>
        </w:rPr>
        <w:t>Confetra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; </w:t>
      </w:r>
      <w:r w:rsidRPr="00B04646">
        <w:rPr>
          <w:rStyle w:val="Enfasigrassetto"/>
          <w:rFonts w:ascii="Century Gothic" w:hAnsi="Century Gothic"/>
          <w:sz w:val="22"/>
          <w:szCs w:val="22"/>
        </w:rPr>
        <w:t>Federico Petroni</w:t>
      </w:r>
      <w:r w:rsidRPr="00B04646">
        <w:rPr>
          <w:rFonts w:ascii="Century Gothic" w:hAnsi="Century Gothic"/>
          <w:sz w:val="22"/>
          <w:szCs w:val="22"/>
        </w:rPr>
        <w:t>, Analista Geopolitico </w:t>
      </w:r>
      <w:r w:rsidRPr="00B04646">
        <w:rPr>
          <w:rStyle w:val="Enfasigrassetto"/>
          <w:rFonts w:ascii="Century Gothic" w:hAnsi="Century Gothic"/>
          <w:sz w:val="22"/>
          <w:szCs w:val="22"/>
        </w:rPr>
        <w:t>Limes</w:t>
      </w:r>
      <w:r w:rsidRPr="00B04646">
        <w:rPr>
          <w:rFonts w:ascii="Century Gothic" w:hAnsi="Century Gothic"/>
          <w:sz w:val="22"/>
          <w:szCs w:val="22"/>
        </w:rPr>
        <w:t>;  </w:t>
      </w:r>
      <w:r w:rsidRPr="00B04646">
        <w:rPr>
          <w:rStyle w:val="Enfasigrassetto"/>
          <w:rFonts w:ascii="Century Gothic" w:hAnsi="Century Gothic"/>
          <w:sz w:val="22"/>
          <w:szCs w:val="22"/>
        </w:rPr>
        <w:t>Marcello Minenna,</w:t>
      </w:r>
      <w:r w:rsidRPr="00B04646">
        <w:rPr>
          <w:rFonts w:ascii="Century Gothic" w:hAnsi="Century Gothic"/>
          <w:sz w:val="22"/>
          <w:szCs w:val="22"/>
        </w:rPr>
        <w:t xml:space="preserve"> Direttore Agenzia delle Dogane e dei Monopoli; </w:t>
      </w:r>
      <w:r w:rsidRPr="007A71AB">
        <w:rPr>
          <w:rFonts w:ascii="Century Gothic" w:hAnsi="Century Gothic"/>
          <w:b/>
          <w:bCs/>
          <w:sz w:val="22"/>
          <w:szCs w:val="22"/>
        </w:rPr>
        <w:t>Enrico Pastori</w:t>
      </w:r>
      <w:r w:rsidRPr="00B04646">
        <w:rPr>
          <w:rFonts w:ascii="Century Gothic" w:hAnsi="Century Gothic"/>
          <w:sz w:val="22"/>
          <w:szCs w:val="22"/>
        </w:rPr>
        <w:t>,  Direttore TRT; </w:t>
      </w:r>
      <w:r w:rsidRPr="00B04646">
        <w:rPr>
          <w:rStyle w:val="Enfasigrassetto"/>
          <w:rFonts w:ascii="Century Gothic" w:hAnsi="Century Gothic"/>
          <w:sz w:val="22"/>
          <w:szCs w:val="22"/>
        </w:rPr>
        <w:t>Sergio Bologna,</w:t>
      </w:r>
      <w:r w:rsidRPr="00B04646">
        <w:rPr>
          <w:rFonts w:ascii="Century Gothic" w:hAnsi="Century Gothic"/>
          <w:sz w:val="22"/>
          <w:szCs w:val="22"/>
        </w:rPr>
        <w:t xml:space="preserve">  Presidente AIOM; </w:t>
      </w:r>
      <w:r w:rsidRPr="00B04646">
        <w:rPr>
          <w:rStyle w:val="Enfasigrassetto"/>
          <w:rFonts w:ascii="Century Gothic" w:hAnsi="Century Gothic"/>
          <w:sz w:val="22"/>
          <w:szCs w:val="22"/>
        </w:rPr>
        <w:t>Zeno D’Agostino,</w:t>
      </w:r>
      <w:r w:rsidRPr="00B04646">
        <w:rPr>
          <w:rFonts w:ascii="Century Gothic" w:hAnsi="Century Gothic"/>
          <w:sz w:val="22"/>
          <w:szCs w:val="22"/>
        </w:rPr>
        <w:t xml:space="preserve"> Presidente </w:t>
      </w:r>
      <w:proofErr w:type="spellStart"/>
      <w:r w:rsidRPr="00B04646">
        <w:rPr>
          <w:rFonts w:ascii="Century Gothic" w:hAnsi="Century Gothic"/>
          <w:sz w:val="22"/>
          <w:szCs w:val="22"/>
        </w:rPr>
        <w:t>AdSP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 </w:t>
      </w:r>
      <w:r w:rsidR="001E51A0">
        <w:rPr>
          <w:rFonts w:ascii="Century Gothic" w:hAnsi="Century Gothic"/>
          <w:sz w:val="22"/>
          <w:szCs w:val="22"/>
        </w:rPr>
        <w:t>Ma</w:t>
      </w:r>
      <w:bookmarkStart w:id="0" w:name="_GoBack"/>
      <w:bookmarkEnd w:id="0"/>
      <w:r w:rsidR="001E51A0">
        <w:rPr>
          <w:rFonts w:ascii="Century Gothic" w:hAnsi="Century Gothic"/>
          <w:sz w:val="22"/>
          <w:szCs w:val="22"/>
        </w:rPr>
        <w:t xml:space="preserve">r </w:t>
      </w:r>
      <w:r w:rsidRPr="00B04646">
        <w:rPr>
          <w:rFonts w:ascii="Century Gothic" w:hAnsi="Century Gothic"/>
          <w:sz w:val="22"/>
          <w:szCs w:val="22"/>
        </w:rPr>
        <w:t xml:space="preserve">Adriatico Orientale; </w:t>
      </w:r>
      <w:r w:rsidRPr="00B04646">
        <w:rPr>
          <w:rStyle w:val="Enfasigrassetto"/>
          <w:rFonts w:ascii="Century Gothic" w:hAnsi="Century Gothic"/>
          <w:sz w:val="22"/>
          <w:szCs w:val="22"/>
        </w:rPr>
        <w:t>Sergio Prete, </w:t>
      </w:r>
      <w:r w:rsidRPr="00B04646">
        <w:rPr>
          <w:rFonts w:ascii="Century Gothic" w:hAnsi="Century Gothic"/>
          <w:sz w:val="22"/>
          <w:szCs w:val="22"/>
        </w:rPr>
        <w:t xml:space="preserve">Presidente </w:t>
      </w:r>
      <w:proofErr w:type="spellStart"/>
      <w:r w:rsidRPr="00B04646">
        <w:rPr>
          <w:rFonts w:ascii="Century Gothic" w:hAnsi="Century Gothic"/>
          <w:sz w:val="22"/>
          <w:szCs w:val="22"/>
        </w:rPr>
        <w:t>AdSP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 Mar Jonio; </w:t>
      </w:r>
      <w:r w:rsidRPr="00B04646">
        <w:rPr>
          <w:rStyle w:val="Enfasigrassetto"/>
          <w:rFonts w:ascii="Century Gothic" w:hAnsi="Century Gothic"/>
          <w:sz w:val="22"/>
          <w:szCs w:val="22"/>
        </w:rPr>
        <w:t>Pietro Costa,</w:t>
      </w:r>
      <w:r w:rsidRPr="00B04646">
        <w:rPr>
          <w:rFonts w:ascii="Century Gothic" w:hAnsi="Century Gothic"/>
          <w:sz w:val="22"/>
          <w:szCs w:val="22"/>
        </w:rPr>
        <w:t> </w:t>
      </w:r>
      <w:proofErr w:type="spellStart"/>
      <w:r w:rsidRPr="00B04646">
        <w:rPr>
          <w:rFonts w:ascii="Century Gothic" w:hAnsi="Century Gothic"/>
          <w:sz w:val="22"/>
          <w:szCs w:val="22"/>
        </w:rPr>
        <w:t>Promos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 Italia; </w:t>
      </w:r>
      <w:r w:rsidRPr="00B04646">
        <w:rPr>
          <w:rStyle w:val="Enfasigrassetto"/>
          <w:rFonts w:ascii="Century Gothic" w:hAnsi="Century Gothic"/>
          <w:sz w:val="22"/>
          <w:szCs w:val="22"/>
        </w:rPr>
        <w:t>Silvio Ferrando,</w:t>
      </w:r>
      <w:r w:rsidRPr="00B04646">
        <w:rPr>
          <w:rFonts w:ascii="Century Gothic" w:hAnsi="Century Gothic"/>
          <w:sz w:val="22"/>
          <w:szCs w:val="22"/>
        </w:rPr>
        <w:t xml:space="preserve"> Marketing and International Business Manager, </w:t>
      </w:r>
      <w:proofErr w:type="spellStart"/>
      <w:r w:rsidRPr="00B04646">
        <w:rPr>
          <w:rFonts w:ascii="Century Gothic" w:hAnsi="Century Gothic"/>
          <w:sz w:val="22"/>
          <w:szCs w:val="22"/>
        </w:rPr>
        <w:t>AdSP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 del Mar Ligure Occidentale; </w:t>
      </w:r>
      <w:r w:rsidRPr="00B04646">
        <w:rPr>
          <w:rStyle w:val="Enfasigrassetto"/>
          <w:rFonts w:ascii="Century Gothic" w:hAnsi="Century Gothic"/>
          <w:sz w:val="22"/>
          <w:szCs w:val="22"/>
        </w:rPr>
        <w:t xml:space="preserve">Luca </w:t>
      </w:r>
      <w:proofErr w:type="spellStart"/>
      <w:r w:rsidRPr="00B04646">
        <w:rPr>
          <w:rStyle w:val="Enfasigrassetto"/>
          <w:rFonts w:ascii="Century Gothic" w:hAnsi="Century Gothic"/>
          <w:sz w:val="22"/>
          <w:szCs w:val="22"/>
        </w:rPr>
        <w:t>Becce</w:t>
      </w:r>
      <w:proofErr w:type="spellEnd"/>
      <w:r w:rsidRPr="00B04646">
        <w:rPr>
          <w:rStyle w:val="Enfasigrassetto"/>
          <w:rFonts w:ascii="Century Gothic" w:hAnsi="Century Gothic"/>
          <w:sz w:val="22"/>
          <w:szCs w:val="22"/>
        </w:rPr>
        <w:t>, </w:t>
      </w:r>
      <w:r w:rsidRPr="00B04646">
        <w:rPr>
          <w:rFonts w:ascii="Century Gothic" w:hAnsi="Century Gothic"/>
          <w:sz w:val="22"/>
          <w:szCs w:val="22"/>
        </w:rPr>
        <w:t>Presidente </w:t>
      </w:r>
      <w:proofErr w:type="spellStart"/>
      <w:r w:rsidRPr="00B04646">
        <w:rPr>
          <w:rFonts w:ascii="Century Gothic" w:hAnsi="Century Gothic"/>
          <w:sz w:val="22"/>
          <w:szCs w:val="22"/>
        </w:rPr>
        <w:t>Assiterminal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; </w:t>
      </w:r>
      <w:r w:rsidRPr="00B04646">
        <w:rPr>
          <w:rStyle w:val="Enfasigrassetto"/>
          <w:rFonts w:ascii="Century Gothic" w:hAnsi="Century Gothic"/>
          <w:sz w:val="22"/>
          <w:szCs w:val="22"/>
        </w:rPr>
        <w:t>Marco Spinedi,</w:t>
      </w:r>
      <w:r w:rsidRPr="00B04646">
        <w:rPr>
          <w:rFonts w:ascii="Century Gothic" w:hAnsi="Century Gothic"/>
          <w:sz w:val="22"/>
          <w:szCs w:val="22"/>
        </w:rPr>
        <w:t xml:space="preserve"> Presidente Interporto Bologna; </w:t>
      </w:r>
      <w:r w:rsidR="00B95DB8">
        <w:rPr>
          <w:rStyle w:val="Enfasigrassetto"/>
          <w:rFonts w:ascii="Century Gothic" w:hAnsi="Century Gothic"/>
          <w:sz w:val="22"/>
          <w:szCs w:val="22"/>
        </w:rPr>
        <w:t>Renzo Cavalieri</w:t>
      </w:r>
      <w:r w:rsidRPr="00B04646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B04646">
        <w:rPr>
          <w:rFonts w:ascii="Century Gothic" w:hAnsi="Century Gothic"/>
          <w:sz w:val="22"/>
          <w:szCs w:val="22"/>
        </w:rPr>
        <w:t>BonelliErede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; </w:t>
      </w:r>
      <w:r w:rsidRPr="00B04646">
        <w:rPr>
          <w:rStyle w:val="Enfasigrassetto"/>
          <w:rFonts w:ascii="Century Gothic" w:hAnsi="Century Gothic"/>
          <w:sz w:val="22"/>
          <w:szCs w:val="22"/>
        </w:rPr>
        <w:t xml:space="preserve">Gianni Pietro </w:t>
      </w:r>
      <w:proofErr w:type="spellStart"/>
      <w:r w:rsidRPr="00B04646">
        <w:rPr>
          <w:rStyle w:val="Enfasigrassetto"/>
          <w:rFonts w:ascii="Century Gothic" w:hAnsi="Century Gothic"/>
          <w:sz w:val="22"/>
          <w:szCs w:val="22"/>
        </w:rPr>
        <w:t>Girotto</w:t>
      </w:r>
      <w:proofErr w:type="spellEnd"/>
      <w:r w:rsidRPr="00B04646">
        <w:rPr>
          <w:rStyle w:val="Enfasigrassetto"/>
          <w:rFonts w:ascii="Century Gothic" w:hAnsi="Century Gothic"/>
          <w:sz w:val="22"/>
          <w:szCs w:val="22"/>
        </w:rPr>
        <w:t>,</w:t>
      </w:r>
      <w:r w:rsidRPr="00B04646">
        <w:rPr>
          <w:rFonts w:ascii="Century Gothic" w:hAnsi="Century Gothic"/>
          <w:sz w:val="22"/>
          <w:szCs w:val="22"/>
        </w:rPr>
        <w:t xml:space="preserve"> Presidente 10a Commissione Industria Commercio Turismo, Senato della Repubblica. Conduce </w:t>
      </w:r>
      <w:r w:rsidRPr="00B04646">
        <w:rPr>
          <w:rStyle w:val="Enfasigrassetto"/>
          <w:rFonts w:ascii="Century Gothic" w:hAnsi="Century Gothic"/>
          <w:sz w:val="22"/>
          <w:szCs w:val="22"/>
        </w:rPr>
        <w:t>Claudio Paudice</w:t>
      </w:r>
      <w:r w:rsidRPr="00B04646">
        <w:rPr>
          <w:rFonts w:ascii="Century Gothic" w:hAnsi="Century Gothic"/>
          <w:sz w:val="22"/>
          <w:szCs w:val="22"/>
        </w:rPr>
        <w:t>, Redattore dell’Huffington Post.</w:t>
      </w:r>
      <w:r w:rsidRPr="00B04646">
        <w:rPr>
          <w:rFonts w:ascii="Century Gothic" w:hAnsi="Century Gothic"/>
          <w:sz w:val="28"/>
          <w:szCs w:val="28"/>
        </w:rPr>
        <w:br/>
      </w:r>
      <w:r w:rsidRPr="00B04646">
        <w:rPr>
          <w:rFonts w:ascii="Century Gothic" w:hAnsi="Century Gothic"/>
          <w:sz w:val="22"/>
          <w:szCs w:val="22"/>
        </w:rPr>
        <w:t> </w:t>
      </w:r>
      <w:r w:rsidRPr="00B04646">
        <w:rPr>
          <w:rFonts w:ascii="Century Gothic" w:hAnsi="Century Gothic"/>
          <w:sz w:val="28"/>
          <w:szCs w:val="28"/>
        </w:rPr>
        <w:br/>
      </w:r>
      <w:proofErr w:type="spellStart"/>
      <w:r w:rsidRPr="00B04646">
        <w:rPr>
          <w:rStyle w:val="Enfasigrassetto"/>
          <w:rFonts w:ascii="Century Gothic" w:hAnsi="Century Gothic"/>
          <w:sz w:val="22"/>
          <w:szCs w:val="22"/>
        </w:rPr>
        <w:t>Shipping</w:t>
      </w:r>
      <w:proofErr w:type="spellEnd"/>
      <w:r w:rsidRPr="00B04646">
        <w:rPr>
          <w:rStyle w:val="Enfasigrassetto"/>
          <w:rFonts w:ascii="Century Gothic" w:hAnsi="Century Gothic"/>
          <w:sz w:val="22"/>
          <w:szCs w:val="22"/>
        </w:rPr>
        <w:t xml:space="preserve">, </w:t>
      </w:r>
      <w:proofErr w:type="spellStart"/>
      <w:r w:rsidRPr="00B04646">
        <w:rPr>
          <w:rStyle w:val="Enfasigrassetto"/>
          <w:rFonts w:ascii="Century Gothic" w:hAnsi="Century Gothic"/>
          <w:sz w:val="22"/>
          <w:szCs w:val="22"/>
        </w:rPr>
        <w:t>Forwarding&amp;Logistics</w:t>
      </w:r>
      <w:proofErr w:type="spellEnd"/>
      <w:r w:rsidRPr="00B04646">
        <w:rPr>
          <w:rStyle w:val="Enfasigrassetto"/>
          <w:rFonts w:ascii="Century Gothic" w:hAnsi="Century Gothic"/>
          <w:sz w:val="22"/>
          <w:szCs w:val="22"/>
        </w:rPr>
        <w:t xml:space="preserve"> </w:t>
      </w:r>
      <w:proofErr w:type="spellStart"/>
      <w:r w:rsidRPr="00B04646">
        <w:rPr>
          <w:rStyle w:val="Enfasigrassetto"/>
          <w:rFonts w:ascii="Century Gothic" w:hAnsi="Century Gothic"/>
          <w:sz w:val="22"/>
          <w:szCs w:val="22"/>
        </w:rPr>
        <w:t>meet</w:t>
      </w:r>
      <w:proofErr w:type="spellEnd"/>
      <w:r w:rsidRPr="00B04646">
        <w:rPr>
          <w:rStyle w:val="Enfasigrassetto"/>
          <w:rFonts w:ascii="Century Gothic" w:hAnsi="Century Gothic"/>
          <w:sz w:val="22"/>
          <w:szCs w:val="22"/>
        </w:rPr>
        <w:t xml:space="preserve"> </w:t>
      </w:r>
      <w:proofErr w:type="spellStart"/>
      <w:r w:rsidRPr="00B04646">
        <w:rPr>
          <w:rStyle w:val="Enfasigrassetto"/>
          <w:rFonts w:ascii="Century Gothic" w:hAnsi="Century Gothic"/>
          <w:sz w:val="22"/>
          <w:szCs w:val="22"/>
        </w:rPr>
        <w:t>Industry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 è dal 2017 l’appuntamento annuale dedicato all’incontro tra il mondo della logistica, delle spedizioni, dei trasporti, il mondo dell’economia produttiva italiana e la realtà politico-amministrativa. L’evento, promosso da un comitato composto da </w:t>
      </w:r>
      <w:proofErr w:type="spellStart"/>
      <w:r w:rsidRPr="00B04646">
        <w:rPr>
          <w:rFonts w:ascii="Century Gothic" w:hAnsi="Century Gothic"/>
          <w:sz w:val="22"/>
          <w:szCs w:val="22"/>
        </w:rPr>
        <w:t>Confetra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, ALSEA e The International </w:t>
      </w:r>
      <w:proofErr w:type="spellStart"/>
      <w:r w:rsidRPr="00B04646">
        <w:rPr>
          <w:rFonts w:ascii="Century Gothic" w:hAnsi="Century Gothic"/>
          <w:sz w:val="22"/>
          <w:szCs w:val="22"/>
        </w:rPr>
        <w:t>Propellers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 Club, è in programma l’8, 9 e 10 marzo in live streaming.</w:t>
      </w:r>
    </w:p>
    <w:p w14:paraId="3A4D2D6E" w14:textId="77777777" w:rsidR="00B04646" w:rsidRPr="00B04646" w:rsidRDefault="00B04646" w:rsidP="00B04646">
      <w:pPr>
        <w:rPr>
          <w:rFonts w:ascii="Century Gothic" w:hAnsi="Century Gothic"/>
          <w:sz w:val="28"/>
          <w:szCs w:val="28"/>
        </w:rPr>
      </w:pPr>
      <w:r w:rsidRPr="00B04646">
        <w:rPr>
          <w:rFonts w:ascii="Century Gothic" w:hAnsi="Century Gothic"/>
          <w:sz w:val="22"/>
          <w:szCs w:val="22"/>
        </w:rPr>
        <w:t> </w:t>
      </w:r>
      <w:r w:rsidRPr="00B04646">
        <w:rPr>
          <w:rFonts w:ascii="Century Gothic" w:hAnsi="Century Gothic"/>
          <w:sz w:val="22"/>
          <w:szCs w:val="22"/>
        </w:rPr>
        <w:br/>
        <w:t xml:space="preserve">Maggiori dettagli sull’agenda delle tre giornate sono disponibili sul sito web </w:t>
      </w:r>
      <w:hyperlink r:id="rId8" w:history="1">
        <w:r w:rsidRPr="00B04646">
          <w:rPr>
            <w:rStyle w:val="Collegamentoipertestuale"/>
            <w:rFonts w:ascii="Century Gothic" w:hAnsi="Century Gothic"/>
            <w:sz w:val="22"/>
            <w:szCs w:val="22"/>
          </w:rPr>
          <w:t>www.shippingmeetsindustry.it</w:t>
        </w:r>
      </w:hyperlink>
      <w:r w:rsidRPr="00B04646">
        <w:rPr>
          <w:rFonts w:ascii="Century Gothic" w:hAnsi="Century Gothic"/>
          <w:sz w:val="22"/>
          <w:szCs w:val="22"/>
        </w:rPr>
        <w:br/>
        <w:t> </w:t>
      </w:r>
      <w:r w:rsidRPr="00B04646">
        <w:rPr>
          <w:rFonts w:ascii="Century Gothic" w:hAnsi="Century Gothic"/>
          <w:sz w:val="22"/>
          <w:szCs w:val="22"/>
        </w:rPr>
        <w:br/>
        <w:t>La manifestazione è gratuita, per registrarsi </w:t>
      </w:r>
      <w:hyperlink r:id="rId9" w:tgtFrame="_blank" w:history="1">
        <w:r w:rsidRPr="00B04646">
          <w:rPr>
            <w:rStyle w:val="Collegamentoipertestuale"/>
            <w:rFonts w:ascii="Century Gothic" w:hAnsi="Century Gothic"/>
            <w:sz w:val="22"/>
            <w:szCs w:val="22"/>
          </w:rPr>
          <w:t>www.shippingmeetsindustry.it/partecipa/</w:t>
        </w:r>
      </w:hyperlink>
    </w:p>
    <w:p w14:paraId="5CFAB7FE" w14:textId="5B2C65A9" w:rsidR="004C4C77" w:rsidRPr="00A7660A" w:rsidRDefault="004C4C77" w:rsidP="004C4C77">
      <w:pPr>
        <w:rPr>
          <w:rFonts w:ascii="Century Gothic" w:hAnsi="Century Gothic"/>
          <w:sz w:val="20"/>
          <w:szCs w:val="20"/>
        </w:rPr>
      </w:pPr>
    </w:p>
    <w:p w14:paraId="1971632B" w14:textId="77777777" w:rsidR="004C4C77" w:rsidRPr="00A7660A" w:rsidRDefault="004C4C77" w:rsidP="004C4C77">
      <w:pPr>
        <w:rPr>
          <w:rFonts w:ascii="Century Gothic" w:hAnsi="Century Gothic"/>
          <w:b/>
          <w:sz w:val="20"/>
          <w:szCs w:val="20"/>
        </w:rPr>
      </w:pPr>
    </w:p>
    <w:p w14:paraId="2DF61E92" w14:textId="77777777" w:rsidR="004C4C77" w:rsidRPr="00A7660A" w:rsidRDefault="004C4C77" w:rsidP="004C4C77">
      <w:pPr>
        <w:rPr>
          <w:rFonts w:ascii="Century Gothic" w:hAnsi="Century Gothic"/>
          <w:b/>
          <w:sz w:val="20"/>
          <w:szCs w:val="20"/>
        </w:rPr>
      </w:pPr>
      <w:r w:rsidRPr="00A7660A">
        <w:rPr>
          <w:rFonts w:ascii="Century Gothic" w:hAnsi="Century Gothic"/>
          <w:b/>
          <w:sz w:val="20"/>
          <w:szCs w:val="20"/>
        </w:rPr>
        <w:t>Ufficio Stampa</w:t>
      </w:r>
    </w:p>
    <w:p w14:paraId="22A61DE1" w14:textId="77777777" w:rsidR="0022144E" w:rsidRPr="00A7660A" w:rsidRDefault="0022144E" w:rsidP="004C4C77">
      <w:pPr>
        <w:rPr>
          <w:rFonts w:ascii="Century Gothic" w:hAnsi="Century Gothic"/>
          <w:b/>
          <w:bCs/>
          <w:sz w:val="20"/>
          <w:szCs w:val="20"/>
        </w:rPr>
        <w:sectPr w:rsidR="0022144E" w:rsidRPr="00A7660A" w:rsidSect="00E54C74">
          <w:headerReference w:type="even" r:id="rId10"/>
          <w:headerReference w:type="default" r:id="rId11"/>
          <w:headerReference w:type="first" r:id="rId12"/>
          <w:pgSz w:w="11900" w:h="16840"/>
          <w:pgMar w:top="2836" w:right="1134" w:bottom="3544" w:left="1134" w:header="284" w:footer="708" w:gutter="0"/>
          <w:cols w:space="708"/>
          <w:docGrid w:linePitch="360"/>
        </w:sectPr>
      </w:pPr>
    </w:p>
    <w:p w14:paraId="55FF987C" w14:textId="519029F3" w:rsidR="004C4C77" w:rsidRPr="00A7660A" w:rsidRDefault="004C4C77" w:rsidP="004C4C77">
      <w:pPr>
        <w:rPr>
          <w:rFonts w:ascii="Century Gothic" w:hAnsi="Century Gothic"/>
          <w:b/>
          <w:bCs/>
          <w:sz w:val="20"/>
          <w:szCs w:val="20"/>
        </w:rPr>
      </w:pPr>
      <w:r w:rsidRPr="00A7660A">
        <w:rPr>
          <w:rFonts w:ascii="Century Gothic" w:hAnsi="Century Gothic"/>
          <w:b/>
          <w:bCs/>
          <w:sz w:val="20"/>
          <w:szCs w:val="20"/>
        </w:rPr>
        <w:t>Studio Comelli</w:t>
      </w:r>
    </w:p>
    <w:p w14:paraId="4989B7E5" w14:textId="77777777" w:rsidR="004C4C77" w:rsidRPr="00A7660A" w:rsidRDefault="00F60464" w:rsidP="004C4C77">
      <w:pPr>
        <w:rPr>
          <w:rFonts w:ascii="Century Gothic" w:hAnsi="Century Gothic"/>
          <w:sz w:val="20"/>
          <w:szCs w:val="20"/>
        </w:rPr>
      </w:pPr>
      <w:hyperlink r:id="rId13" w:tgtFrame="_blank" w:history="1">
        <w:r w:rsidR="004C4C77" w:rsidRPr="00A7660A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press@studiocomelli.eu</w:t>
        </w:r>
      </w:hyperlink>
      <w:r w:rsidR="004C4C77" w:rsidRPr="00A7660A">
        <w:rPr>
          <w:rFonts w:ascii="Century Gothic" w:hAnsi="Century Gothic"/>
          <w:sz w:val="20"/>
          <w:szCs w:val="20"/>
        </w:rPr>
        <w:br/>
        <w:t>+39 02 22228345</w:t>
      </w:r>
    </w:p>
    <w:p w14:paraId="6DEB1148" w14:textId="650B50D6" w:rsidR="004C4C77" w:rsidRPr="00A7660A" w:rsidRDefault="004C4C77" w:rsidP="004C4C77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Marco Comelli</w:t>
      </w:r>
      <w:r w:rsidRPr="00A7660A">
        <w:rPr>
          <w:rFonts w:ascii="Century Gothic" w:hAnsi="Century Gothic"/>
          <w:sz w:val="20"/>
          <w:szCs w:val="20"/>
        </w:rPr>
        <w:tab/>
      </w:r>
    </w:p>
    <w:p w14:paraId="6E02F40F" w14:textId="119D6A43" w:rsidR="004C4C77" w:rsidRPr="00A7660A" w:rsidRDefault="00F60464" w:rsidP="004C4C77">
      <w:pPr>
        <w:rPr>
          <w:rFonts w:ascii="Century Gothic" w:hAnsi="Century Gothic"/>
          <w:sz w:val="20"/>
          <w:szCs w:val="20"/>
        </w:rPr>
      </w:pPr>
      <w:hyperlink r:id="rId14" w:history="1">
        <w:r w:rsidR="004C4C77" w:rsidRPr="00A7660A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marco@studiocomelli.eu</w:t>
        </w:r>
      </w:hyperlink>
      <w:r w:rsidR="004C4C77" w:rsidRPr="00A7660A">
        <w:rPr>
          <w:rFonts w:ascii="Century Gothic" w:hAnsi="Century Gothic"/>
          <w:sz w:val="20"/>
          <w:szCs w:val="20"/>
        </w:rPr>
        <w:t xml:space="preserve"> </w:t>
      </w:r>
    </w:p>
    <w:p w14:paraId="1EF3D066" w14:textId="77777777" w:rsidR="0022144E" w:rsidRPr="00A7660A" w:rsidRDefault="004C4C77" w:rsidP="0022144E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+ 39 347 8365191</w:t>
      </w:r>
    </w:p>
    <w:p w14:paraId="37207BE3" w14:textId="77777777" w:rsidR="0022144E" w:rsidRPr="00A7660A" w:rsidRDefault="0022144E" w:rsidP="0022144E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Aurora Marin</w:t>
      </w:r>
    </w:p>
    <w:p w14:paraId="55B63F3B" w14:textId="69EAF11E" w:rsidR="0022144E" w:rsidRPr="00A7660A" w:rsidRDefault="00F60464" w:rsidP="0022144E">
      <w:pPr>
        <w:rPr>
          <w:rFonts w:ascii="Century Gothic" w:hAnsi="Century Gothic"/>
          <w:sz w:val="20"/>
          <w:szCs w:val="20"/>
        </w:rPr>
      </w:pPr>
      <w:hyperlink r:id="rId15" w:history="1">
        <w:r w:rsidR="0022144E" w:rsidRPr="00A7660A">
          <w:rPr>
            <w:rStyle w:val="Collegamentoipertestuale"/>
            <w:rFonts w:ascii="Century Gothic" w:hAnsi="Century Gothic"/>
            <w:sz w:val="20"/>
            <w:szCs w:val="20"/>
          </w:rPr>
          <w:t>aurora@studiocomelli.eu</w:t>
        </w:r>
      </w:hyperlink>
      <w:r w:rsidR="0022144E" w:rsidRPr="00A7660A">
        <w:rPr>
          <w:rFonts w:ascii="Century Gothic" w:hAnsi="Century Gothic"/>
          <w:sz w:val="20"/>
          <w:szCs w:val="20"/>
        </w:rPr>
        <w:t xml:space="preserve"> </w:t>
      </w:r>
    </w:p>
    <w:p w14:paraId="5CC5EFD4" w14:textId="77777777" w:rsidR="0022144E" w:rsidRDefault="0022144E" w:rsidP="0022144E">
      <w:pPr>
        <w:rPr>
          <w:rFonts w:ascii="Century Gothic" w:hAnsi="Century Gothic"/>
          <w:sz w:val="20"/>
          <w:szCs w:val="20"/>
        </w:rPr>
        <w:sectPr w:rsidR="0022144E" w:rsidSect="0022144E">
          <w:type w:val="continuous"/>
          <w:pgSz w:w="11900" w:h="16840"/>
          <w:pgMar w:top="2552" w:right="1134" w:bottom="2835" w:left="1134" w:header="284" w:footer="708" w:gutter="0"/>
          <w:cols w:num="3" w:space="708"/>
          <w:docGrid w:linePitch="360"/>
        </w:sectPr>
      </w:pPr>
      <w:r w:rsidRPr="00A7660A">
        <w:rPr>
          <w:rFonts w:ascii="Century Gothic" w:hAnsi="Century Gothic"/>
          <w:sz w:val="20"/>
          <w:szCs w:val="20"/>
        </w:rPr>
        <w:t>+ 39 347 1722820</w:t>
      </w:r>
    </w:p>
    <w:p w14:paraId="0259DBDD" w14:textId="59D508F8" w:rsidR="004C4C77" w:rsidRPr="004C4C77" w:rsidRDefault="004C4C77" w:rsidP="0022144E">
      <w:pPr>
        <w:rPr>
          <w:rFonts w:ascii="Century Gothic" w:hAnsi="Century Gothic"/>
          <w:sz w:val="22"/>
          <w:szCs w:val="22"/>
        </w:rPr>
      </w:pP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</w:p>
    <w:p w14:paraId="2DDC6A12" w14:textId="77777777" w:rsidR="004C4C77" w:rsidRPr="006A0CC9" w:rsidRDefault="004C4C77" w:rsidP="006A0CC9">
      <w:pPr>
        <w:ind w:right="142"/>
        <w:jc w:val="both"/>
        <w:rPr>
          <w:rFonts w:ascii="Century Gothic" w:hAnsi="Century Gothic"/>
        </w:rPr>
      </w:pPr>
    </w:p>
    <w:sectPr w:rsidR="004C4C77" w:rsidRPr="006A0CC9" w:rsidSect="0022144E">
      <w:type w:val="continuous"/>
      <w:pgSz w:w="11900" w:h="16840"/>
      <w:pgMar w:top="2552" w:right="1134" w:bottom="28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9CD98" w14:textId="77777777" w:rsidR="00F60464" w:rsidRDefault="00F60464" w:rsidP="00AF7990">
      <w:r>
        <w:separator/>
      </w:r>
    </w:p>
  </w:endnote>
  <w:endnote w:type="continuationSeparator" w:id="0">
    <w:p w14:paraId="7D3127D9" w14:textId="77777777" w:rsidR="00F60464" w:rsidRDefault="00F60464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D0D2C" w14:textId="77777777" w:rsidR="00F60464" w:rsidRDefault="00F60464" w:rsidP="00AF7990">
      <w:r>
        <w:separator/>
      </w:r>
    </w:p>
  </w:footnote>
  <w:footnote w:type="continuationSeparator" w:id="0">
    <w:p w14:paraId="68CAEE63" w14:textId="77777777" w:rsidR="00F60464" w:rsidRDefault="00F60464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AB38C" w14:textId="77777777" w:rsidR="00AF7990" w:rsidRDefault="00F60464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596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468A2" w14:textId="7B8410AE" w:rsidR="00AF7990" w:rsidRDefault="00F60464">
    <w:pPr>
      <w:pStyle w:val="Intestazione"/>
    </w:pPr>
    <w:r>
      <w:rPr>
        <w:noProof/>
      </w:rPr>
      <w:pict w14:anchorId="7C173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-54.45pt;margin-top:-16.5pt;width:596.15pt;height:842.2pt;z-index:-251658240;mso-wrap-edited:f;mso-width-percent:0;mso-height-percent:0;mso-position-horizontal-relative:margin;mso-position-vertical-relative:text;mso-width-percent:0;mso-height-percent:0" wrapcoords="-27 0 -27 21561 21600 21561 21600 0 -27 0">
          <v:imagedata r:id="rId1" o:title="SMI2019_carta intestata"/>
          <w10:wrap anchorx="margin"/>
        </v:shape>
      </w:pict>
    </w:r>
  </w:p>
  <w:p w14:paraId="5D4B0B62" w14:textId="13F7B671" w:rsidR="00A82D9B" w:rsidRDefault="004126E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E4A307" wp14:editId="7C1CEE76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5FC8A" w14:textId="7CF526DD" w:rsidR="004126E9" w:rsidRPr="004126E9" w:rsidRDefault="004126E9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CE4A30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62.8pt;margin-top:355.75pt;width:378.9pt;height:29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" filled="f" stroked="f">
              <v:textbox>
                <w:txbxContent>
                  <w:p w14:paraId="49B5FC8A" w14:textId="7CF526DD" w:rsidR="004126E9" w:rsidRPr="004126E9" w:rsidRDefault="004126E9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20E39" w14:textId="77777777" w:rsidR="00AF7990" w:rsidRDefault="00F60464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6.15pt;height:842.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C27F46"/>
    <w:multiLevelType w:val="hybridMultilevel"/>
    <w:tmpl w:val="CAA6C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90"/>
    <w:rsid w:val="000426B4"/>
    <w:rsid w:val="000549D8"/>
    <w:rsid w:val="00090A16"/>
    <w:rsid w:val="000C3FC8"/>
    <w:rsid w:val="00130BE7"/>
    <w:rsid w:val="00143717"/>
    <w:rsid w:val="001531A6"/>
    <w:rsid w:val="00166B72"/>
    <w:rsid w:val="001C62E0"/>
    <w:rsid w:val="001D6424"/>
    <w:rsid w:val="001E51A0"/>
    <w:rsid w:val="00207469"/>
    <w:rsid w:val="00217E90"/>
    <w:rsid w:val="0022144E"/>
    <w:rsid w:val="002256C1"/>
    <w:rsid w:val="00261C7E"/>
    <w:rsid w:val="00263BDE"/>
    <w:rsid w:val="002960E6"/>
    <w:rsid w:val="002A3240"/>
    <w:rsid w:val="002B178C"/>
    <w:rsid w:val="002B7F71"/>
    <w:rsid w:val="002D215D"/>
    <w:rsid w:val="00332832"/>
    <w:rsid w:val="00351647"/>
    <w:rsid w:val="0037183D"/>
    <w:rsid w:val="003A3B63"/>
    <w:rsid w:val="003C42B8"/>
    <w:rsid w:val="003C5F1C"/>
    <w:rsid w:val="003E1192"/>
    <w:rsid w:val="004126E9"/>
    <w:rsid w:val="00441A11"/>
    <w:rsid w:val="00441A2A"/>
    <w:rsid w:val="0049012C"/>
    <w:rsid w:val="004A0369"/>
    <w:rsid w:val="004C08EB"/>
    <w:rsid w:val="004C4C77"/>
    <w:rsid w:val="004F08C1"/>
    <w:rsid w:val="00526CD1"/>
    <w:rsid w:val="0053613C"/>
    <w:rsid w:val="00547D64"/>
    <w:rsid w:val="00555FBA"/>
    <w:rsid w:val="00592357"/>
    <w:rsid w:val="00592DCE"/>
    <w:rsid w:val="005A57B3"/>
    <w:rsid w:val="005C72D2"/>
    <w:rsid w:val="005F3788"/>
    <w:rsid w:val="00632D18"/>
    <w:rsid w:val="00633CB6"/>
    <w:rsid w:val="00664E08"/>
    <w:rsid w:val="00685A81"/>
    <w:rsid w:val="006A0CC9"/>
    <w:rsid w:val="006D2166"/>
    <w:rsid w:val="006D64FB"/>
    <w:rsid w:val="006E6457"/>
    <w:rsid w:val="006F60CE"/>
    <w:rsid w:val="00701655"/>
    <w:rsid w:val="00707D8E"/>
    <w:rsid w:val="0073369D"/>
    <w:rsid w:val="00752A4D"/>
    <w:rsid w:val="00756EF7"/>
    <w:rsid w:val="00763975"/>
    <w:rsid w:val="00774B2D"/>
    <w:rsid w:val="00785F69"/>
    <w:rsid w:val="007A3DBB"/>
    <w:rsid w:val="007A71AB"/>
    <w:rsid w:val="007B608D"/>
    <w:rsid w:val="007E50DD"/>
    <w:rsid w:val="007F1B8C"/>
    <w:rsid w:val="00801FD6"/>
    <w:rsid w:val="00802648"/>
    <w:rsid w:val="008270C6"/>
    <w:rsid w:val="00843C91"/>
    <w:rsid w:val="00846288"/>
    <w:rsid w:val="00846E32"/>
    <w:rsid w:val="00847AA6"/>
    <w:rsid w:val="00850C94"/>
    <w:rsid w:val="0088491A"/>
    <w:rsid w:val="008A380E"/>
    <w:rsid w:val="008A5F71"/>
    <w:rsid w:val="008B77DF"/>
    <w:rsid w:val="008F129C"/>
    <w:rsid w:val="0092372E"/>
    <w:rsid w:val="00931B6D"/>
    <w:rsid w:val="009447E7"/>
    <w:rsid w:val="0095318E"/>
    <w:rsid w:val="00967996"/>
    <w:rsid w:val="00976DAA"/>
    <w:rsid w:val="00980C4D"/>
    <w:rsid w:val="0099224D"/>
    <w:rsid w:val="009A46D3"/>
    <w:rsid w:val="009D6AA1"/>
    <w:rsid w:val="00A14A9D"/>
    <w:rsid w:val="00A23BD5"/>
    <w:rsid w:val="00A34EB1"/>
    <w:rsid w:val="00A7660A"/>
    <w:rsid w:val="00A82D9B"/>
    <w:rsid w:val="00A87D15"/>
    <w:rsid w:val="00A93577"/>
    <w:rsid w:val="00AC4743"/>
    <w:rsid w:val="00AF7990"/>
    <w:rsid w:val="00B04646"/>
    <w:rsid w:val="00B06C2A"/>
    <w:rsid w:val="00B13716"/>
    <w:rsid w:val="00B23516"/>
    <w:rsid w:val="00B36F49"/>
    <w:rsid w:val="00B44145"/>
    <w:rsid w:val="00B83FDB"/>
    <w:rsid w:val="00B95DB8"/>
    <w:rsid w:val="00BD4ED4"/>
    <w:rsid w:val="00BE5304"/>
    <w:rsid w:val="00C05F47"/>
    <w:rsid w:val="00C272F8"/>
    <w:rsid w:val="00C311AA"/>
    <w:rsid w:val="00C353C1"/>
    <w:rsid w:val="00C6732E"/>
    <w:rsid w:val="00C9408F"/>
    <w:rsid w:val="00C97D9A"/>
    <w:rsid w:val="00CA30C5"/>
    <w:rsid w:val="00CA5C49"/>
    <w:rsid w:val="00CB7808"/>
    <w:rsid w:val="00CC4E7B"/>
    <w:rsid w:val="00CE223C"/>
    <w:rsid w:val="00CF0B81"/>
    <w:rsid w:val="00D24B66"/>
    <w:rsid w:val="00D64464"/>
    <w:rsid w:val="00DA5103"/>
    <w:rsid w:val="00DD084F"/>
    <w:rsid w:val="00DD1F2A"/>
    <w:rsid w:val="00DD329E"/>
    <w:rsid w:val="00DF6A11"/>
    <w:rsid w:val="00E259E6"/>
    <w:rsid w:val="00E452C5"/>
    <w:rsid w:val="00E54C74"/>
    <w:rsid w:val="00E609F4"/>
    <w:rsid w:val="00E65A98"/>
    <w:rsid w:val="00EB56F2"/>
    <w:rsid w:val="00EE4F05"/>
    <w:rsid w:val="00F03015"/>
    <w:rsid w:val="00F102F3"/>
    <w:rsid w:val="00F1150F"/>
    <w:rsid w:val="00F12737"/>
    <w:rsid w:val="00F50737"/>
    <w:rsid w:val="00F60464"/>
    <w:rsid w:val="00F60C96"/>
    <w:rsid w:val="00F901BE"/>
    <w:rsid w:val="00FC7F06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  <w:style w:type="character" w:styleId="Enfasicorsivo">
    <w:name w:val="Emphasis"/>
    <w:basedOn w:val="Carpredefinitoparagrafo"/>
    <w:uiPriority w:val="20"/>
    <w:qFormat/>
    <w:rsid w:val="00B046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  <w:style w:type="character" w:styleId="Enfasicorsivo">
    <w:name w:val="Emphasis"/>
    <w:basedOn w:val="Carpredefinitoparagrafo"/>
    <w:uiPriority w:val="20"/>
    <w:qFormat/>
    <w:rsid w:val="00B046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ppingmeetsindustry.it" TargetMode="External"/><Relationship Id="rId13" Type="http://schemas.openxmlformats.org/officeDocument/2006/relationships/hyperlink" Target="mailto:press@studiocomelli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aurora@studiocomelli.eu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hippingmeetsindustry.it/partecipa/" TargetMode="External"/><Relationship Id="rId14" Type="http://schemas.openxmlformats.org/officeDocument/2006/relationships/hyperlink" Target="mailto:marco@studiocomelli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gabry</dc:creator>
  <cp:lastModifiedBy>Stefania Nano</cp:lastModifiedBy>
  <cp:revision>8</cp:revision>
  <dcterms:created xsi:type="dcterms:W3CDTF">2021-03-02T10:03:00Z</dcterms:created>
  <dcterms:modified xsi:type="dcterms:W3CDTF">2021-03-02T19:12:00Z</dcterms:modified>
</cp:coreProperties>
</file>