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6F1AB19E" w14:textId="77777777" w:rsidR="001C0FCD" w:rsidRDefault="001C0FCD" w:rsidP="001C0FCD">
      <w:pPr>
        <w:jc w:val="center"/>
        <w:rPr>
          <w:rFonts w:ascii="Century Gothic" w:hAnsi="Century Gothic"/>
          <w:b/>
          <w:color w:val="17365D" w:themeColor="text2" w:themeShade="BF"/>
          <w:sz w:val="36"/>
          <w:szCs w:val="36"/>
        </w:rPr>
      </w:pPr>
      <w:r w:rsidRPr="001C0FCD">
        <w:rPr>
          <w:rFonts w:ascii="Century Gothic" w:hAnsi="Century Gothic"/>
          <w:b/>
          <w:color w:val="17365D" w:themeColor="text2" w:themeShade="BF"/>
          <w:sz w:val="36"/>
          <w:szCs w:val="36"/>
        </w:rPr>
        <w:t>La logistica dei prodotti ad alto valore</w:t>
      </w:r>
    </w:p>
    <w:p w14:paraId="685C5C66" w14:textId="77777777" w:rsidR="001C0FCD" w:rsidRDefault="001C0FCD" w:rsidP="00DA5103">
      <w:pPr>
        <w:rPr>
          <w:rFonts w:ascii="Century Gothic" w:hAnsi="Century Gothic"/>
          <w:b/>
          <w:color w:val="17365D" w:themeColor="text2" w:themeShade="BF"/>
          <w:sz w:val="36"/>
          <w:szCs w:val="36"/>
        </w:rPr>
      </w:pPr>
    </w:p>
    <w:p w14:paraId="73A92632" w14:textId="53DA8087" w:rsidR="00DA5103" w:rsidRPr="002503DC" w:rsidRDefault="001C0FCD" w:rsidP="00DA5103">
      <w:pPr>
        <w:rPr>
          <w:rFonts w:ascii="Century Gothic" w:hAnsi="Century Gothic"/>
          <w:i/>
          <w:color w:val="17365D"/>
          <w:sz w:val="22"/>
          <w:szCs w:val="22"/>
          <w:lang w:val="en-GB"/>
        </w:rPr>
      </w:pPr>
      <w:r w:rsidRPr="002503DC">
        <w:rPr>
          <w:rFonts w:ascii="Century Gothic" w:hAnsi="Century Gothic"/>
          <w:i/>
          <w:color w:val="17365D"/>
        </w:rPr>
        <w:t>I servizi per le merci ad alto valore intrinseco: un’eccellenza italiana da esportare e per l’esportazione</w:t>
      </w:r>
      <w:r w:rsidR="00967996" w:rsidRPr="002503DC">
        <w:rPr>
          <w:rFonts w:ascii="Century Gothic" w:hAnsi="Century Gothic"/>
          <w:i/>
          <w:color w:val="17365D"/>
        </w:rPr>
        <w:t xml:space="preserve">. </w:t>
      </w:r>
      <w:r w:rsidR="007C04A4" w:rsidRPr="002503DC">
        <w:rPr>
          <w:rFonts w:ascii="Century Gothic" w:hAnsi="Century Gothic"/>
          <w:i/>
          <w:color w:val="17365D"/>
          <w:lang w:val="en-GB"/>
        </w:rPr>
        <w:t>L’</w:t>
      </w:r>
      <w:r w:rsidRPr="002503DC">
        <w:rPr>
          <w:rFonts w:ascii="Century Gothic" w:hAnsi="Century Gothic"/>
          <w:i/>
          <w:color w:val="17365D"/>
          <w:lang w:val="en-GB"/>
        </w:rPr>
        <w:t xml:space="preserve">8 </w:t>
      </w:r>
      <w:r w:rsidR="00C6732E" w:rsidRPr="002503DC">
        <w:rPr>
          <w:rFonts w:ascii="Century Gothic" w:hAnsi="Century Gothic"/>
          <w:i/>
          <w:color w:val="17365D"/>
          <w:lang w:val="en-GB"/>
        </w:rPr>
        <w:t xml:space="preserve">marzo a </w:t>
      </w:r>
      <w:r w:rsidR="00DA5103" w:rsidRPr="002503DC">
        <w:rPr>
          <w:rFonts w:ascii="Century Gothic" w:hAnsi="Century Gothic"/>
          <w:i/>
          <w:color w:val="17365D"/>
          <w:lang w:val="en-GB"/>
        </w:rPr>
        <w:t>Shipping, Forwarding</w:t>
      </w:r>
      <w:r w:rsidR="007C04A4" w:rsidRPr="002503DC">
        <w:rPr>
          <w:rFonts w:ascii="Century Gothic" w:hAnsi="Century Gothic"/>
          <w:i/>
          <w:color w:val="17365D"/>
          <w:lang w:val="en-GB"/>
        </w:rPr>
        <w:t xml:space="preserve"> </w:t>
      </w:r>
      <w:r w:rsidR="00DA5103" w:rsidRPr="002503DC">
        <w:rPr>
          <w:rFonts w:ascii="Century Gothic" w:hAnsi="Century Gothic"/>
          <w:i/>
          <w:color w:val="17365D"/>
          <w:lang w:val="en-GB"/>
        </w:rPr>
        <w:t>&amp;</w:t>
      </w:r>
      <w:r w:rsidR="007C04A4" w:rsidRPr="002503DC">
        <w:rPr>
          <w:rFonts w:ascii="Century Gothic" w:hAnsi="Century Gothic"/>
          <w:i/>
          <w:color w:val="17365D"/>
          <w:lang w:val="en-GB"/>
        </w:rPr>
        <w:t xml:space="preserve"> </w:t>
      </w:r>
      <w:r w:rsidR="00DA5103" w:rsidRPr="002503DC">
        <w:rPr>
          <w:rFonts w:ascii="Century Gothic" w:hAnsi="Century Gothic"/>
          <w:i/>
          <w:color w:val="17365D"/>
          <w:lang w:val="en-GB"/>
        </w:rPr>
        <w:t>Logistics meet Industry</w:t>
      </w:r>
      <w:r w:rsidR="00C6732E" w:rsidRPr="002503DC">
        <w:rPr>
          <w:rFonts w:ascii="Century Gothic" w:hAnsi="Century Gothic"/>
          <w:i/>
          <w:color w:val="17365D"/>
          <w:lang w:val="en-GB"/>
        </w:rPr>
        <w:t xml:space="preserve"> in livestreaming.</w:t>
      </w:r>
    </w:p>
    <w:p w14:paraId="18B6889F" w14:textId="77777777" w:rsidR="00DA5103" w:rsidRPr="00C6732E" w:rsidRDefault="00DA5103" w:rsidP="00DA5103">
      <w:pPr>
        <w:rPr>
          <w:rFonts w:ascii="Century Gothic" w:hAnsi="Century Gothic"/>
          <w:lang w:val="en-GB"/>
        </w:rPr>
      </w:pPr>
    </w:p>
    <w:p w14:paraId="14E7B319" w14:textId="0F79F8BA" w:rsidR="00775F95" w:rsidRPr="002E29F5" w:rsidRDefault="001C0FCD" w:rsidP="00E25B73">
      <w:pPr>
        <w:jc w:val="both"/>
        <w:rPr>
          <w:rFonts w:ascii="Century Gothic" w:hAnsi="Century Gothic"/>
          <w:i/>
          <w:sz w:val="22"/>
          <w:szCs w:val="22"/>
        </w:rPr>
      </w:pPr>
      <w:r>
        <w:rPr>
          <w:rStyle w:val="Enfasicorsivo"/>
          <w:rFonts w:ascii="Century Gothic" w:hAnsi="Century Gothic"/>
          <w:sz w:val="22"/>
          <w:szCs w:val="22"/>
        </w:rPr>
        <w:t>Milano, 3</w:t>
      </w:r>
      <w:r w:rsidR="00B04646" w:rsidRPr="00B04646">
        <w:rPr>
          <w:rStyle w:val="Enfasicorsivo"/>
          <w:rFonts w:ascii="Century Gothic" w:hAnsi="Century Gothic"/>
          <w:sz w:val="22"/>
          <w:szCs w:val="22"/>
        </w:rPr>
        <w:t xml:space="preserve"> marzo 2021.</w:t>
      </w:r>
      <w:r w:rsidR="00775F95">
        <w:rPr>
          <w:rStyle w:val="Enfasicorsivo"/>
          <w:rFonts w:ascii="Century Gothic" w:hAnsi="Century Gothic"/>
          <w:sz w:val="22"/>
          <w:szCs w:val="22"/>
        </w:rPr>
        <w:t xml:space="preserve"> </w:t>
      </w:r>
      <w:r w:rsidR="00775F95" w:rsidRPr="002E29F5">
        <w:rPr>
          <w:rStyle w:val="Enfasicorsivo"/>
          <w:rFonts w:ascii="Century Gothic" w:hAnsi="Century Gothic"/>
          <w:i w:val="0"/>
          <w:sz w:val="22"/>
          <w:szCs w:val="22"/>
        </w:rPr>
        <w:t xml:space="preserve">Tutte le ricerche condotte sulla composizione delle esportazioni </w:t>
      </w:r>
      <w:r w:rsidR="007C04A4" w:rsidRPr="002E29F5">
        <w:rPr>
          <w:rStyle w:val="Enfasicorsivo"/>
          <w:rFonts w:ascii="Century Gothic" w:hAnsi="Century Gothic"/>
          <w:i w:val="0"/>
          <w:sz w:val="22"/>
          <w:szCs w:val="22"/>
        </w:rPr>
        <w:t xml:space="preserve">del nostro Paese mettono in rilievo un fenomeno interessante: </w:t>
      </w:r>
      <w:r w:rsidR="002503DC" w:rsidRPr="002E29F5">
        <w:rPr>
          <w:rStyle w:val="Enfasicorsivo"/>
          <w:rFonts w:ascii="Century Gothic" w:hAnsi="Century Gothic"/>
          <w:i w:val="0"/>
          <w:sz w:val="22"/>
          <w:szCs w:val="22"/>
        </w:rPr>
        <w:t xml:space="preserve">a partire dai </w:t>
      </w:r>
      <w:r w:rsidR="002503DC">
        <w:rPr>
          <w:rStyle w:val="Enfasicorsivo"/>
          <w:rFonts w:ascii="Century Gothic" w:hAnsi="Century Gothic"/>
          <w:i w:val="0"/>
          <w:sz w:val="22"/>
          <w:szCs w:val="22"/>
        </w:rPr>
        <w:t>p</w:t>
      </w:r>
      <w:r w:rsidR="002503DC" w:rsidRPr="002E29F5">
        <w:rPr>
          <w:rStyle w:val="Enfasicorsivo"/>
          <w:rFonts w:ascii="Century Gothic" w:hAnsi="Century Gothic"/>
          <w:i w:val="0"/>
          <w:sz w:val="22"/>
          <w:szCs w:val="22"/>
        </w:rPr>
        <w:t>rimi anni ’90</w:t>
      </w:r>
      <w:r w:rsidR="002503DC">
        <w:rPr>
          <w:rStyle w:val="Enfasicorsivo"/>
          <w:rFonts w:ascii="Century Gothic" w:hAnsi="Century Gothic"/>
          <w:i w:val="0"/>
          <w:sz w:val="22"/>
          <w:szCs w:val="22"/>
        </w:rPr>
        <w:t xml:space="preserve"> </w:t>
      </w:r>
      <w:r w:rsidR="007C04A4" w:rsidRPr="002E29F5">
        <w:rPr>
          <w:rStyle w:val="Enfasicorsivo"/>
          <w:rFonts w:ascii="Century Gothic" w:hAnsi="Century Gothic"/>
          <w:i w:val="0"/>
          <w:sz w:val="22"/>
          <w:szCs w:val="22"/>
        </w:rPr>
        <w:t xml:space="preserve">l’aumento costante </w:t>
      </w:r>
      <w:r w:rsidR="002503DC" w:rsidRPr="002E29F5">
        <w:rPr>
          <w:rStyle w:val="Enfasicorsivo"/>
          <w:rFonts w:ascii="Century Gothic" w:hAnsi="Century Gothic"/>
          <w:i w:val="0"/>
          <w:sz w:val="22"/>
          <w:szCs w:val="22"/>
        </w:rPr>
        <w:t>del valore medio del singolo prodotto</w:t>
      </w:r>
      <w:r w:rsidR="007C04A4" w:rsidRPr="002E29F5">
        <w:rPr>
          <w:rStyle w:val="Enfasicorsivo"/>
          <w:rFonts w:ascii="Century Gothic" w:hAnsi="Century Gothic"/>
          <w:i w:val="0"/>
          <w:sz w:val="22"/>
          <w:szCs w:val="22"/>
        </w:rPr>
        <w:t xml:space="preserve">. Sono diversi i casi interessanti, </w:t>
      </w:r>
      <w:r w:rsidR="002503DC">
        <w:rPr>
          <w:rStyle w:val="Enfasicorsivo"/>
          <w:rFonts w:ascii="Century Gothic" w:hAnsi="Century Gothic"/>
          <w:i w:val="0"/>
          <w:sz w:val="22"/>
          <w:szCs w:val="22"/>
        </w:rPr>
        <w:t>t</w:t>
      </w:r>
      <w:r w:rsidR="007C04A4" w:rsidRPr="002E29F5">
        <w:rPr>
          <w:rStyle w:val="Enfasicorsivo"/>
          <w:rFonts w:ascii="Century Gothic" w:hAnsi="Century Gothic"/>
          <w:i w:val="0"/>
          <w:sz w:val="22"/>
          <w:szCs w:val="22"/>
        </w:rPr>
        <w:t xml:space="preserve">ra gli altri salta all’occhio per esempio quello delle calzature, il cui </w:t>
      </w:r>
      <w:r w:rsidR="002E29F5" w:rsidRPr="002E29F5">
        <w:rPr>
          <w:rStyle w:val="Enfasicorsivo"/>
          <w:rFonts w:ascii="Century Gothic" w:hAnsi="Century Gothic"/>
          <w:i w:val="0"/>
          <w:sz w:val="22"/>
          <w:szCs w:val="22"/>
        </w:rPr>
        <w:t>valore medio per paio rispetto alla media mondiale da un valore inferiore del 14% ad uno positivo superiore del 140%.</w:t>
      </w:r>
    </w:p>
    <w:p w14:paraId="69563AE2" w14:textId="77777777" w:rsidR="00775F95" w:rsidRDefault="00775F95" w:rsidP="00E25B73">
      <w:pPr>
        <w:jc w:val="both"/>
        <w:rPr>
          <w:rFonts w:ascii="Century Gothic" w:hAnsi="Century Gothic"/>
          <w:sz w:val="22"/>
          <w:szCs w:val="22"/>
        </w:rPr>
      </w:pPr>
    </w:p>
    <w:p w14:paraId="6515EFFF" w14:textId="1DE442D4" w:rsidR="001C0FCD" w:rsidRDefault="002E29F5" w:rsidP="00E25B7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Globalmente, il mix di beni di consumo</w:t>
      </w:r>
      <w:r w:rsidR="00E438C5">
        <w:rPr>
          <w:rFonts w:ascii="Century Gothic" w:hAnsi="Century Gothic"/>
          <w:sz w:val="22"/>
          <w:szCs w:val="22"/>
        </w:rPr>
        <w:t xml:space="preserve"> e di consumo </w:t>
      </w:r>
      <w:r>
        <w:rPr>
          <w:rFonts w:ascii="Century Gothic" w:hAnsi="Century Gothic"/>
          <w:sz w:val="22"/>
          <w:szCs w:val="22"/>
        </w:rPr>
        <w:t xml:space="preserve">durevoli Made in </w:t>
      </w:r>
      <w:proofErr w:type="spellStart"/>
      <w:r>
        <w:rPr>
          <w:rFonts w:ascii="Century Gothic" w:hAnsi="Century Gothic"/>
          <w:sz w:val="22"/>
          <w:szCs w:val="22"/>
        </w:rPr>
        <w:t>Italy</w:t>
      </w:r>
      <w:proofErr w:type="spellEnd"/>
      <w:r>
        <w:rPr>
          <w:rFonts w:ascii="Century Gothic" w:hAnsi="Century Gothic"/>
          <w:sz w:val="22"/>
          <w:szCs w:val="22"/>
        </w:rPr>
        <w:t xml:space="preserve"> è inoltre composto da merci ad elevato valore intrinseco rispetto alla media internazionale. </w:t>
      </w:r>
      <w:r w:rsidR="00E438C5">
        <w:rPr>
          <w:rFonts w:ascii="Century Gothic" w:hAnsi="Century Gothic"/>
          <w:sz w:val="22"/>
          <w:szCs w:val="22"/>
        </w:rPr>
        <w:t xml:space="preserve">Pensiamo al peso di </w:t>
      </w:r>
      <w:r w:rsidR="00E438C5" w:rsidRPr="00E438C5">
        <w:rPr>
          <w:rFonts w:ascii="Century Gothic" w:hAnsi="Century Gothic"/>
          <w:sz w:val="22"/>
          <w:szCs w:val="22"/>
        </w:rPr>
        <w:t xml:space="preserve">gourmet </w:t>
      </w:r>
      <w:proofErr w:type="spellStart"/>
      <w:r w:rsidR="00E438C5" w:rsidRPr="00E438C5">
        <w:rPr>
          <w:rFonts w:ascii="Century Gothic" w:hAnsi="Century Gothic"/>
          <w:sz w:val="22"/>
          <w:szCs w:val="22"/>
        </w:rPr>
        <w:t>food&amp;beverage</w:t>
      </w:r>
      <w:proofErr w:type="spellEnd"/>
      <w:r w:rsidR="00E438C5" w:rsidRPr="00E438C5">
        <w:rPr>
          <w:rFonts w:ascii="Century Gothic" w:hAnsi="Century Gothic"/>
          <w:sz w:val="22"/>
          <w:szCs w:val="22"/>
        </w:rPr>
        <w:t xml:space="preserve">, top brand fashion, gioielli, </w:t>
      </w:r>
      <w:proofErr w:type="spellStart"/>
      <w:r w:rsidR="00E438C5" w:rsidRPr="00E438C5">
        <w:rPr>
          <w:rFonts w:ascii="Century Gothic" w:hAnsi="Century Gothic"/>
          <w:sz w:val="22"/>
          <w:szCs w:val="22"/>
        </w:rPr>
        <w:t>luxury</w:t>
      </w:r>
      <w:proofErr w:type="spellEnd"/>
      <w:r w:rsidR="00E438C5" w:rsidRPr="00E438C5">
        <w:rPr>
          <w:rFonts w:ascii="Century Gothic" w:hAnsi="Century Gothic"/>
          <w:sz w:val="22"/>
          <w:szCs w:val="22"/>
        </w:rPr>
        <w:t xml:space="preserve"> automotive e nautica, design</w:t>
      </w:r>
      <w:r w:rsidR="002503DC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 xml:space="preserve">Anche in conseguenza di questa caratteristica delle nostre esportazioni, le </w:t>
      </w:r>
      <w:r w:rsidR="001C0FCD" w:rsidRPr="001C0FCD">
        <w:rPr>
          <w:rFonts w:ascii="Century Gothic" w:hAnsi="Century Gothic"/>
          <w:sz w:val="22"/>
          <w:szCs w:val="22"/>
        </w:rPr>
        <w:t>aziende italiane, dagli spedizionieri ai logistici ai trasportatori</w:t>
      </w:r>
      <w:r>
        <w:rPr>
          <w:rFonts w:ascii="Century Gothic" w:hAnsi="Century Gothic"/>
          <w:sz w:val="22"/>
          <w:szCs w:val="22"/>
        </w:rPr>
        <w:t xml:space="preserve">, hanno </w:t>
      </w:r>
      <w:r w:rsidR="001C0FCD" w:rsidRPr="001C0FCD">
        <w:rPr>
          <w:rFonts w:ascii="Century Gothic" w:hAnsi="Century Gothic"/>
          <w:sz w:val="22"/>
          <w:szCs w:val="22"/>
        </w:rPr>
        <w:t xml:space="preserve">sviluppato competenze d’eccellenza, </w:t>
      </w:r>
      <w:r w:rsidR="002503DC">
        <w:rPr>
          <w:rFonts w:ascii="Century Gothic" w:hAnsi="Century Gothic"/>
          <w:sz w:val="22"/>
          <w:szCs w:val="22"/>
        </w:rPr>
        <w:t>an</w:t>
      </w:r>
      <w:r w:rsidR="001C0FCD" w:rsidRPr="001C0FCD">
        <w:rPr>
          <w:rFonts w:ascii="Century Gothic" w:hAnsi="Century Gothic"/>
          <w:sz w:val="22"/>
          <w:szCs w:val="22"/>
        </w:rPr>
        <w:t xml:space="preserve">che </w:t>
      </w:r>
      <w:r w:rsidR="00E438C5">
        <w:rPr>
          <w:rFonts w:ascii="Century Gothic" w:hAnsi="Century Gothic"/>
          <w:sz w:val="22"/>
          <w:szCs w:val="22"/>
        </w:rPr>
        <w:t xml:space="preserve">essi </w:t>
      </w:r>
      <w:r w:rsidR="001C0FCD" w:rsidRPr="001C0FCD">
        <w:rPr>
          <w:rFonts w:ascii="Century Gothic" w:hAnsi="Century Gothic"/>
          <w:sz w:val="22"/>
          <w:szCs w:val="22"/>
        </w:rPr>
        <w:t>fatte valere sui mercati internazionali e non solo come supporto per l’esportazione.</w:t>
      </w:r>
      <w:r w:rsidR="00E438C5">
        <w:rPr>
          <w:rFonts w:ascii="Century Gothic" w:hAnsi="Century Gothic"/>
          <w:sz w:val="22"/>
          <w:szCs w:val="22"/>
        </w:rPr>
        <w:t xml:space="preserve"> Oltre ai settori già citati, i nostri specialisti rivestono un ruolo rilevante anche per ambiti “global” come opere d’arte ed </w:t>
      </w:r>
      <w:proofErr w:type="spellStart"/>
      <w:r w:rsidR="00E438C5" w:rsidRPr="00E438C5">
        <w:rPr>
          <w:rFonts w:ascii="Century Gothic" w:hAnsi="Century Gothic"/>
          <w:sz w:val="22"/>
          <w:szCs w:val="22"/>
        </w:rPr>
        <w:t>antiques</w:t>
      </w:r>
      <w:proofErr w:type="spellEnd"/>
      <w:r w:rsidR="00E438C5">
        <w:rPr>
          <w:rFonts w:ascii="Century Gothic" w:hAnsi="Century Gothic"/>
          <w:sz w:val="22"/>
          <w:szCs w:val="22"/>
        </w:rPr>
        <w:t>.</w:t>
      </w:r>
      <w:r w:rsidR="0052538F">
        <w:rPr>
          <w:rFonts w:ascii="Century Gothic" w:hAnsi="Century Gothic"/>
          <w:sz w:val="22"/>
          <w:szCs w:val="22"/>
        </w:rPr>
        <w:t xml:space="preserve"> Alto valore significa alto rischio, e quindi </w:t>
      </w:r>
      <w:proofErr w:type="spellStart"/>
      <w:r w:rsidR="0052538F" w:rsidRPr="002503DC">
        <w:rPr>
          <w:rFonts w:ascii="Century Gothic" w:hAnsi="Century Gothic"/>
          <w:i/>
          <w:iCs/>
          <w:sz w:val="22"/>
          <w:szCs w:val="22"/>
        </w:rPr>
        <w:t>legal</w:t>
      </w:r>
      <w:proofErr w:type="spellEnd"/>
      <w:r w:rsidR="0052538F">
        <w:rPr>
          <w:rFonts w:ascii="Century Gothic" w:hAnsi="Century Gothic"/>
          <w:sz w:val="22"/>
          <w:szCs w:val="22"/>
        </w:rPr>
        <w:t xml:space="preserve"> e assicurazioni, dove i nostri studi e broker se la giocano alla pari con i leader mondiali del settore, americani, britannici, svizzeri e olandesi. </w:t>
      </w:r>
      <w:r w:rsidR="00E438C5">
        <w:rPr>
          <w:rFonts w:ascii="Century Gothic" w:hAnsi="Century Gothic"/>
          <w:sz w:val="22"/>
          <w:szCs w:val="22"/>
        </w:rPr>
        <w:t xml:space="preserve"> </w:t>
      </w:r>
      <w:r w:rsidR="00FA4B22">
        <w:rPr>
          <w:rFonts w:ascii="Century Gothic" w:hAnsi="Century Gothic"/>
          <w:sz w:val="22"/>
          <w:szCs w:val="22"/>
        </w:rPr>
        <w:t xml:space="preserve">Senza dimenticare la tecnologia, necessaria al tracciamento e al controllo in tempo reale delle condizioni di trasporto. </w:t>
      </w:r>
    </w:p>
    <w:p w14:paraId="5FEDF6FE" w14:textId="77777777" w:rsidR="00FA4B22" w:rsidRDefault="00FA4B22" w:rsidP="00E25B73">
      <w:pPr>
        <w:jc w:val="both"/>
        <w:rPr>
          <w:rFonts w:ascii="Century Gothic" w:hAnsi="Century Gothic"/>
          <w:sz w:val="22"/>
          <w:szCs w:val="22"/>
        </w:rPr>
      </w:pPr>
    </w:p>
    <w:p w14:paraId="7FA6224C" w14:textId="4DB451CB" w:rsidR="0052538F" w:rsidRPr="001C0FCD" w:rsidRDefault="0052538F" w:rsidP="00E25B7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Un mondo affascinante e poco conosciuto, che sarà trattato</w:t>
      </w:r>
      <w:r w:rsidR="00FA4B22">
        <w:rPr>
          <w:rFonts w:ascii="Century Gothic" w:hAnsi="Century Gothic"/>
          <w:sz w:val="22"/>
          <w:szCs w:val="22"/>
        </w:rPr>
        <w:t xml:space="preserve"> l’8 ottobre nel secondo pomeriggio </w:t>
      </w:r>
      <w:r>
        <w:rPr>
          <w:rFonts w:ascii="Century Gothic" w:hAnsi="Century Gothic"/>
          <w:sz w:val="22"/>
          <w:szCs w:val="22"/>
        </w:rPr>
        <w:t xml:space="preserve">dai maggiori specialisti del settore: </w:t>
      </w:r>
      <w:r w:rsidRPr="00FA4B22">
        <w:rPr>
          <w:rFonts w:ascii="Century Gothic" w:hAnsi="Century Gothic"/>
          <w:b/>
          <w:sz w:val="22"/>
          <w:szCs w:val="22"/>
        </w:rPr>
        <w:t>Alessandro Albertini</w:t>
      </w:r>
      <w:r w:rsidR="002503DC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</w:t>
      </w:r>
      <w:r w:rsidR="001C0FCD" w:rsidRPr="001C0FCD">
        <w:rPr>
          <w:rFonts w:ascii="Century Gothic" w:hAnsi="Century Gothic"/>
          <w:sz w:val="22"/>
          <w:szCs w:val="22"/>
        </w:rPr>
        <w:t>Presidente</w:t>
      </w:r>
      <w:r w:rsidR="002503DC">
        <w:rPr>
          <w:rFonts w:ascii="Century Gothic" w:hAnsi="Century Gothic"/>
          <w:sz w:val="22"/>
          <w:szCs w:val="22"/>
        </w:rPr>
        <w:t xml:space="preserve"> </w:t>
      </w:r>
      <w:r w:rsidR="001C0FCD" w:rsidRPr="001C0FCD">
        <w:rPr>
          <w:rFonts w:ascii="Century Gothic" w:hAnsi="Century Gothic"/>
          <w:sz w:val="22"/>
          <w:szCs w:val="22"/>
        </w:rPr>
        <w:t>ANAMA</w:t>
      </w:r>
      <w:r>
        <w:rPr>
          <w:rFonts w:ascii="Century Gothic" w:hAnsi="Century Gothic"/>
          <w:sz w:val="22"/>
          <w:szCs w:val="22"/>
        </w:rPr>
        <w:t xml:space="preserve">;  </w:t>
      </w:r>
      <w:r w:rsidRPr="00FA4B22">
        <w:rPr>
          <w:rFonts w:ascii="Century Gothic" w:hAnsi="Century Gothic"/>
          <w:b/>
          <w:sz w:val="22"/>
          <w:szCs w:val="22"/>
        </w:rPr>
        <w:t>Alvise di Canossa</w:t>
      </w:r>
      <w:r w:rsidR="002503DC">
        <w:rPr>
          <w:rFonts w:ascii="Century Gothic" w:hAnsi="Century Gothic"/>
          <w:sz w:val="22"/>
          <w:szCs w:val="22"/>
        </w:rPr>
        <w:t xml:space="preserve">, </w:t>
      </w:r>
      <w:r w:rsidR="001C0FCD" w:rsidRPr="001C0FCD">
        <w:rPr>
          <w:rFonts w:ascii="Century Gothic" w:hAnsi="Century Gothic"/>
          <w:sz w:val="22"/>
          <w:szCs w:val="22"/>
        </w:rPr>
        <w:t>Presidente</w:t>
      </w:r>
      <w:r w:rsidR="002503D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1C0FCD" w:rsidRPr="001C0FCD">
        <w:rPr>
          <w:rFonts w:ascii="Century Gothic" w:hAnsi="Century Gothic"/>
          <w:sz w:val="22"/>
          <w:szCs w:val="22"/>
        </w:rPr>
        <w:t>Arterìa</w:t>
      </w:r>
      <w:proofErr w:type="spellEnd"/>
      <w:r>
        <w:rPr>
          <w:rFonts w:ascii="Century Gothic" w:hAnsi="Century Gothic"/>
          <w:sz w:val="22"/>
          <w:szCs w:val="22"/>
        </w:rPr>
        <w:t xml:space="preserve">; </w:t>
      </w:r>
      <w:r w:rsidR="00FA4B22">
        <w:rPr>
          <w:rFonts w:ascii="Century Gothic" w:hAnsi="Century Gothic"/>
          <w:sz w:val="22"/>
          <w:szCs w:val="22"/>
        </w:rPr>
        <w:t xml:space="preserve"> </w:t>
      </w:r>
      <w:r w:rsidRPr="00FA4B22">
        <w:rPr>
          <w:rFonts w:ascii="Century Gothic" w:hAnsi="Century Gothic"/>
          <w:b/>
          <w:sz w:val="22"/>
          <w:szCs w:val="22"/>
        </w:rPr>
        <w:t>Fabrizio Oleari</w:t>
      </w:r>
      <w:r w:rsidR="002503DC">
        <w:rPr>
          <w:rFonts w:ascii="Century Gothic" w:hAnsi="Century Gothic"/>
          <w:b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</w:t>
      </w:r>
      <w:r w:rsidR="001C0FCD" w:rsidRPr="001C0FCD">
        <w:rPr>
          <w:rFonts w:ascii="Century Gothic" w:hAnsi="Century Gothic"/>
          <w:sz w:val="22"/>
          <w:szCs w:val="22"/>
        </w:rPr>
        <w:t>CEO</w:t>
      </w:r>
      <w:r w:rsidR="002503D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1C0FCD" w:rsidRPr="001C0FCD">
        <w:rPr>
          <w:rFonts w:ascii="Century Gothic" w:hAnsi="Century Gothic"/>
          <w:sz w:val="22"/>
          <w:szCs w:val="22"/>
        </w:rPr>
        <w:t>Snatt</w:t>
      </w:r>
      <w:proofErr w:type="spellEnd"/>
      <w:r w:rsidR="001C0FCD" w:rsidRPr="001C0FCD">
        <w:rPr>
          <w:rFonts w:ascii="Century Gothic" w:hAnsi="Century Gothic"/>
          <w:sz w:val="22"/>
          <w:szCs w:val="22"/>
        </w:rPr>
        <w:t xml:space="preserve"> logistica</w:t>
      </w:r>
      <w:r w:rsidR="00FA4B22">
        <w:rPr>
          <w:rFonts w:ascii="Century Gothic" w:hAnsi="Century Gothic"/>
          <w:sz w:val="22"/>
          <w:szCs w:val="22"/>
        </w:rPr>
        <w:t xml:space="preserve">; </w:t>
      </w:r>
      <w:r w:rsidR="001C0FCD" w:rsidRPr="00FA4B22">
        <w:rPr>
          <w:rFonts w:ascii="Century Gothic" w:hAnsi="Century Gothic"/>
          <w:b/>
          <w:sz w:val="22"/>
          <w:szCs w:val="22"/>
        </w:rPr>
        <w:t>Barbara Amerio</w:t>
      </w:r>
      <w:r w:rsidR="002503DC">
        <w:rPr>
          <w:rFonts w:ascii="Century Gothic" w:hAnsi="Century Gothic"/>
          <w:sz w:val="22"/>
          <w:szCs w:val="22"/>
        </w:rPr>
        <w:t>,</w:t>
      </w:r>
      <w:r w:rsidR="00FA4B22">
        <w:rPr>
          <w:rFonts w:ascii="Century Gothic" w:hAnsi="Century Gothic"/>
          <w:sz w:val="22"/>
          <w:szCs w:val="22"/>
        </w:rPr>
        <w:t xml:space="preserve"> </w:t>
      </w:r>
      <w:r w:rsidR="001C0FCD" w:rsidRPr="001C0FCD">
        <w:rPr>
          <w:rFonts w:ascii="Century Gothic" w:hAnsi="Century Gothic"/>
          <w:sz w:val="22"/>
          <w:szCs w:val="22"/>
        </w:rPr>
        <w:t>Confindustria Nautica</w:t>
      </w:r>
      <w:r w:rsidR="00FA4B22">
        <w:rPr>
          <w:rFonts w:ascii="Century Gothic" w:hAnsi="Century Gothic"/>
          <w:sz w:val="22"/>
          <w:szCs w:val="22"/>
        </w:rPr>
        <w:t xml:space="preserve">; </w:t>
      </w:r>
      <w:r w:rsidR="00FA4B22" w:rsidRPr="00FA4B22">
        <w:rPr>
          <w:rFonts w:ascii="Century Gothic" w:hAnsi="Century Gothic"/>
          <w:b/>
          <w:sz w:val="22"/>
          <w:szCs w:val="22"/>
        </w:rPr>
        <w:t>Franco Larizza</w:t>
      </w:r>
      <w:r w:rsidR="002503DC">
        <w:rPr>
          <w:rFonts w:ascii="Century Gothic" w:hAnsi="Century Gothic"/>
          <w:sz w:val="22"/>
          <w:szCs w:val="22"/>
        </w:rPr>
        <w:t>,</w:t>
      </w:r>
      <w:r w:rsidR="00FA4B22">
        <w:rPr>
          <w:rFonts w:ascii="Century Gothic" w:hAnsi="Century Gothic"/>
          <w:sz w:val="22"/>
          <w:szCs w:val="22"/>
        </w:rPr>
        <w:t xml:space="preserve"> </w:t>
      </w:r>
      <w:r w:rsidR="001C0FCD" w:rsidRPr="001C0FCD">
        <w:rPr>
          <w:rFonts w:ascii="Century Gothic" w:hAnsi="Century Gothic"/>
          <w:sz w:val="22"/>
          <w:szCs w:val="22"/>
        </w:rPr>
        <w:t>Larizza Consulting Insurance Broker</w:t>
      </w:r>
      <w:r w:rsidR="00FA4B22">
        <w:rPr>
          <w:rFonts w:ascii="Century Gothic" w:hAnsi="Century Gothic"/>
          <w:sz w:val="22"/>
          <w:szCs w:val="22"/>
        </w:rPr>
        <w:t xml:space="preserve">;  </w:t>
      </w:r>
      <w:r w:rsidR="00FA4B22" w:rsidRPr="00FA4B22">
        <w:rPr>
          <w:rFonts w:ascii="Century Gothic" w:hAnsi="Century Gothic"/>
          <w:b/>
          <w:sz w:val="22"/>
          <w:szCs w:val="22"/>
        </w:rPr>
        <w:t>Andrea Gregor</w:t>
      </w:r>
      <w:r w:rsidR="002503DC">
        <w:rPr>
          <w:rFonts w:ascii="Century Gothic" w:hAnsi="Century Gothic"/>
          <w:sz w:val="22"/>
          <w:szCs w:val="22"/>
        </w:rPr>
        <w:t xml:space="preserve">, </w:t>
      </w:r>
      <w:r w:rsidR="001C0FCD" w:rsidRPr="001C0FCD">
        <w:rPr>
          <w:rFonts w:ascii="Century Gothic" w:hAnsi="Century Gothic"/>
          <w:sz w:val="22"/>
          <w:szCs w:val="22"/>
        </w:rPr>
        <w:t xml:space="preserve">Project Manager </w:t>
      </w:r>
      <w:proofErr w:type="spellStart"/>
      <w:r w:rsidR="001C0FCD" w:rsidRPr="001C0FCD">
        <w:rPr>
          <w:rFonts w:ascii="Century Gothic" w:hAnsi="Century Gothic"/>
          <w:sz w:val="22"/>
          <w:szCs w:val="22"/>
        </w:rPr>
        <w:t>Zenatek</w:t>
      </w:r>
      <w:proofErr w:type="spellEnd"/>
      <w:r w:rsidR="00FA4B22">
        <w:rPr>
          <w:rFonts w:ascii="Century Gothic" w:hAnsi="Century Gothic"/>
          <w:sz w:val="22"/>
          <w:szCs w:val="22"/>
        </w:rPr>
        <w:t xml:space="preserve">; </w:t>
      </w:r>
      <w:r w:rsidR="00FA4B22" w:rsidRPr="00FA4B22">
        <w:rPr>
          <w:rFonts w:ascii="Century Gothic" w:hAnsi="Century Gothic"/>
          <w:b/>
          <w:sz w:val="22"/>
          <w:szCs w:val="22"/>
        </w:rPr>
        <w:t>Andrea La Mattina</w:t>
      </w:r>
      <w:r w:rsidR="002503DC">
        <w:rPr>
          <w:rFonts w:ascii="Century Gothic" w:hAnsi="Century Gothic"/>
          <w:sz w:val="22"/>
          <w:szCs w:val="22"/>
        </w:rPr>
        <w:t>,</w:t>
      </w:r>
      <w:r w:rsidR="00FA4B22">
        <w:rPr>
          <w:rFonts w:ascii="Century Gothic" w:hAnsi="Century Gothic"/>
          <w:sz w:val="22"/>
          <w:szCs w:val="22"/>
        </w:rPr>
        <w:t xml:space="preserve"> </w:t>
      </w:r>
      <w:r w:rsidR="001C0FCD" w:rsidRPr="001C0FCD">
        <w:rPr>
          <w:rFonts w:ascii="Century Gothic" w:hAnsi="Century Gothic"/>
          <w:sz w:val="22"/>
          <w:szCs w:val="22"/>
        </w:rPr>
        <w:t xml:space="preserve">Of </w:t>
      </w:r>
      <w:proofErr w:type="spellStart"/>
      <w:r w:rsidR="001C0FCD" w:rsidRPr="001C0FCD">
        <w:rPr>
          <w:rFonts w:ascii="Century Gothic" w:hAnsi="Century Gothic"/>
          <w:sz w:val="22"/>
          <w:szCs w:val="22"/>
        </w:rPr>
        <w:t>Counsel</w:t>
      </w:r>
      <w:proofErr w:type="spellEnd"/>
      <w:r w:rsidR="001C0FCD" w:rsidRPr="001C0FCD">
        <w:rPr>
          <w:rFonts w:ascii="Century Gothic" w:hAnsi="Century Gothic"/>
          <w:sz w:val="22"/>
          <w:szCs w:val="22"/>
        </w:rPr>
        <w:t xml:space="preserve">, membro del Focus Team Shipping and </w:t>
      </w:r>
      <w:proofErr w:type="spellStart"/>
      <w:r w:rsidR="001C0FCD" w:rsidRPr="001C0FCD">
        <w:rPr>
          <w:rFonts w:ascii="Century Gothic" w:hAnsi="Century Gothic"/>
          <w:sz w:val="22"/>
          <w:szCs w:val="22"/>
        </w:rPr>
        <w:t>Transport</w:t>
      </w:r>
      <w:proofErr w:type="spellEnd"/>
      <w:r w:rsidR="001C0FCD" w:rsidRPr="001C0FC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A4B22">
        <w:rPr>
          <w:rFonts w:ascii="Century Gothic" w:hAnsi="Century Gothic"/>
          <w:sz w:val="22"/>
          <w:szCs w:val="22"/>
        </w:rPr>
        <w:t>BonelliErede</w:t>
      </w:r>
      <w:proofErr w:type="spellEnd"/>
      <w:r w:rsidR="00FA4B22" w:rsidRPr="00FA4B22">
        <w:rPr>
          <w:rFonts w:ascii="Century Gothic" w:hAnsi="Century Gothic"/>
          <w:b/>
          <w:sz w:val="22"/>
          <w:szCs w:val="22"/>
        </w:rPr>
        <w:t>; Paolo Scudieri</w:t>
      </w:r>
      <w:r w:rsidR="002503DC">
        <w:rPr>
          <w:rFonts w:ascii="Century Gothic" w:hAnsi="Century Gothic"/>
          <w:sz w:val="22"/>
          <w:szCs w:val="22"/>
        </w:rPr>
        <w:t xml:space="preserve">, </w:t>
      </w:r>
      <w:r w:rsidR="001C0FCD" w:rsidRPr="001C0FCD">
        <w:rPr>
          <w:rFonts w:ascii="Century Gothic" w:hAnsi="Century Gothic"/>
          <w:sz w:val="22"/>
          <w:szCs w:val="22"/>
        </w:rPr>
        <w:t>Presidente</w:t>
      </w:r>
      <w:r w:rsidR="002503DC">
        <w:rPr>
          <w:rFonts w:ascii="Century Gothic" w:hAnsi="Century Gothic"/>
          <w:sz w:val="22"/>
          <w:szCs w:val="22"/>
        </w:rPr>
        <w:t xml:space="preserve"> </w:t>
      </w:r>
      <w:r w:rsidR="001C0FCD" w:rsidRPr="001C0FCD">
        <w:rPr>
          <w:rFonts w:ascii="Century Gothic" w:hAnsi="Century Gothic"/>
          <w:sz w:val="22"/>
          <w:szCs w:val="22"/>
        </w:rPr>
        <w:t xml:space="preserve">Adler </w:t>
      </w:r>
      <w:proofErr w:type="spellStart"/>
      <w:r w:rsidR="001C0FCD" w:rsidRPr="001C0FCD">
        <w:rPr>
          <w:rFonts w:ascii="Century Gothic" w:hAnsi="Century Gothic"/>
          <w:sz w:val="22"/>
          <w:szCs w:val="22"/>
        </w:rPr>
        <w:t>Pelzer</w:t>
      </w:r>
      <w:proofErr w:type="spellEnd"/>
      <w:r w:rsidR="001C0FCD" w:rsidRPr="001C0FCD">
        <w:rPr>
          <w:rFonts w:ascii="Century Gothic" w:hAnsi="Century Gothic"/>
          <w:sz w:val="22"/>
          <w:szCs w:val="22"/>
        </w:rPr>
        <w:t xml:space="preserve"> Group</w:t>
      </w:r>
      <w:r w:rsidR="00FA4B22">
        <w:rPr>
          <w:rFonts w:ascii="Century Gothic" w:hAnsi="Century Gothic"/>
          <w:sz w:val="22"/>
          <w:szCs w:val="22"/>
        </w:rPr>
        <w:t xml:space="preserve">; </w:t>
      </w:r>
      <w:r w:rsidR="00FA4B22" w:rsidRPr="00FA4B22">
        <w:rPr>
          <w:rFonts w:ascii="Century Gothic" w:hAnsi="Century Gothic"/>
          <w:b/>
          <w:sz w:val="22"/>
          <w:szCs w:val="22"/>
        </w:rPr>
        <w:t>Carlo Palmieri</w:t>
      </w:r>
      <w:r w:rsidR="002503DC">
        <w:rPr>
          <w:rFonts w:ascii="Century Gothic" w:hAnsi="Century Gothic"/>
          <w:sz w:val="22"/>
          <w:szCs w:val="22"/>
        </w:rPr>
        <w:t xml:space="preserve">, </w:t>
      </w:r>
      <w:r w:rsidR="001C0FCD" w:rsidRPr="001C0FCD">
        <w:rPr>
          <w:rFonts w:ascii="Century Gothic" w:hAnsi="Century Gothic"/>
          <w:sz w:val="22"/>
          <w:szCs w:val="22"/>
        </w:rPr>
        <w:t>Vice Presidente, SMI Sistema Moda Italia</w:t>
      </w:r>
      <w:r w:rsidR="00FA4B22">
        <w:rPr>
          <w:rFonts w:ascii="Century Gothic" w:hAnsi="Century Gothic"/>
          <w:sz w:val="22"/>
          <w:szCs w:val="22"/>
        </w:rPr>
        <w:t xml:space="preserve">. Conduce </w:t>
      </w:r>
      <w:r w:rsidR="00FA4B22" w:rsidRPr="00FA4B22">
        <w:rPr>
          <w:rFonts w:ascii="Century Gothic" w:hAnsi="Century Gothic"/>
          <w:b/>
          <w:sz w:val="22"/>
          <w:szCs w:val="22"/>
        </w:rPr>
        <w:t>Riccardo Fuochi</w:t>
      </w:r>
      <w:r w:rsidR="002503DC">
        <w:rPr>
          <w:rFonts w:ascii="Century Gothic" w:hAnsi="Century Gothic"/>
          <w:sz w:val="22"/>
          <w:szCs w:val="22"/>
        </w:rPr>
        <w:t>,</w:t>
      </w:r>
      <w:r w:rsidRPr="001C0FCD">
        <w:rPr>
          <w:rFonts w:ascii="Century Gothic" w:hAnsi="Century Gothic"/>
          <w:sz w:val="22"/>
          <w:szCs w:val="22"/>
        </w:rPr>
        <w:t xml:space="preserve"> Presidente, The International Propeller Club Port of Milan</w:t>
      </w:r>
      <w:r w:rsidR="00FA4B22">
        <w:rPr>
          <w:rFonts w:ascii="Century Gothic" w:hAnsi="Century Gothic"/>
          <w:sz w:val="22"/>
          <w:szCs w:val="22"/>
        </w:rPr>
        <w:t>.</w:t>
      </w:r>
    </w:p>
    <w:p w14:paraId="37790F4F" w14:textId="3556D9CA" w:rsidR="00B04646" w:rsidRPr="00B04646" w:rsidRDefault="00B04646" w:rsidP="00E25B73">
      <w:pPr>
        <w:jc w:val="both"/>
        <w:rPr>
          <w:rFonts w:ascii="Century Gothic" w:hAnsi="Century Gothic"/>
          <w:sz w:val="28"/>
          <w:szCs w:val="28"/>
        </w:rPr>
      </w:pPr>
      <w:r w:rsidRPr="00B04646">
        <w:rPr>
          <w:rFonts w:ascii="Century Gothic" w:hAnsi="Century Gothic"/>
          <w:sz w:val="28"/>
          <w:szCs w:val="28"/>
        </w:rPr>
        <w:lastRenderedPageBreak/>
        <w:br/>
      </w:r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Shipping,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Forwarding&amp;Logistics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meet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 Industry</w:t>
      </w:r>
      <w:r w:rsidRPr="00B04646">
        <w:rPr>
          <w:rFonts w:ascii="Century Gothic" w:hAnsi="Century Gothic"/>
          <w:sz w:val="22"/>
          <w:szCs w:val="22"/>
        </w:rPr>
        <w:t xml:space="preserve"> è dal 2017 l’appuntamento annuale dedicato all’incontro tra il mondo della logistica, delle spedizioni, dei trasporti, il mondo dell’economia produttiva italiana e la realtà politico-amministrativa. L’evento, promosso da un comitato composto da </w:t>
      </w:r>
      <w:proofErr w:type="spellStart"/>
      <w:r w:rsidRPr="00B04646">
        <w:rPr>
          <w:rFonts w:ascii="Century Gothic" w:hAnsi="Century Gothic"/>
          <w:sz w:val="22"/>
          <w:szCs w:val="22"/>
        </w:rPr>
        <w:t>Confetra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, ALSEA e The International </w:t>
      </w:r>
      <w:proofErr w:type="spellStart"/>
      <w:r w:rsidRPr="00B04646">
        <w:rPr>
          <w:rFonts w:ascii="Century Gothic" w:hAnsi="Century Gothic"/>
          <w:sz w:val="22"/>
          <w:szCs w:val="22"/>
        </w:rPr>
        <w:t>Propellers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Club, è in programma l’8, 9 e 10 marzo in live streaming.</w:t>
      </w:r>
    </w:p>
    <w:p w14:paraId="3A4D2D6E" w14:textId="7F7B76DB" w:rsidR="00B04646" w:rsidRPr="00B04646" w:rsidRDefault="00B04646" w:rsidP="00B04646">
      <w:pPr>
        <w:rPr>
          <w:rFonts w:ascii="Century Gothic" w:hAnsi="Century Gothic"/>
          <w:sz w:val="28"/>
          <w:szCs w:val="28"/>
        </w:rPr>
      </w:pPr>
      <w:r w:rsidRPr="00B04646">
        <w:rPr>
          <w:rFonts w:ascii="Century Gothic" w:hAnsi="Century Gothic"/>
          <w:sz w:val="22"/>
          <w:szCs w:val="22"/>
        </w:rPr>
        <w:t> </w:t>
      </w:r>
      <w:r w:rsidRPr="00B04646">
        <w:rPr>
          <w:rFonts w:ascii="Century Gothic" w:hAnsi="Century Gothic"/>
          <w:sz w:val="22"/>
          <w:szCs w:val="22"/>
        </w:rPr>
        <w:br/>
        <w:t xml:space="preserve">Maggiori dettagli sull’agenda delle tre giornate sono disponibili sul sito web </w:t>
      </w:r>
      <w:hyperlink r:id="rId7" w:history="1">
        <w:r w:rsidRPr="00B04646">
          <w:rPr>
            <w:rStyle w:val="Collegamentoipertestuale"/>
            <w:rFonts w:ascii="Century Gothic" w:hAnsi="Century Gothic"/>
            <w:sz w:val="22"/>
            <w:szCs w:val="22"/>
          </w:rPr>
          <w:t>www.shippingmeetsindustry.it</w:t>
        </w:r>
      </w:hyperlink>
      <w:r w:rsidRPr="00B04646">
        <w:rPr>
          <w:rFonts w:ascii="Century Gothic" w:hAnsi="Century Gothic"/>
          <w:sz w:val="22"/>
          <w:szCs w:val="22"/>
        </w:rPr>
        <w:br/>
        <w:t> </w:t>
      </w:r>
      <w:r w:rsidRPr="00B04646">
        <w:rPr>
          <w:rFonts w:ascii="Century Gothic" w:hAnsi="Century Gothic"/>
          <w:sz w:val="22"/>
          <w:szCs w:val="22"/>
        </w:rPr>
        <w:br/>
        <w:t>La manifestazione è gratuita, per registrarsi </w:t>
      </w:r>
      <w:hyperlink r:id="rId8" w:tgtFrame="_blank" w:history="1">
        <w:r w:rsidRPr="00B04646">
          <w:rPr>
            <w:rStyle w:val="Collegamentoipertestuale"/>
            <w:rFonts w:ascii="Century Gothic" w:hAnsi="Century Gothic"/>
            <w:sz w:val="22"/>
            <w:szCs w:val="22"/>
          </w:rPr>
          <w:t>www.shippingmeetsindustry.it/partecipa/</w:t>
        </w:r>
      </w:hyperlink>
      <w:r w:rsidR="002503DC">
        <w:rPr>
          <w:rStyle w:val="Collegamentoipertestuale"/>
          <w:rFonts w:ascii="Century Gothic" w:hAnsi="Century Gothic"/>
          <w:sz w:val="22"/>
          <w:szCs w:val="22"/>
        </w:rPr>
        <w:t>.</w:t>
      </w:r>
    </w:p>
    <w:p w14:paraId="5CFAB7FE" w14:textId="5B2C65A9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</w:p>
    <w:p w14:paraId="1971632B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</w:p>
    <w:p w14:paraId="2DF61E92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A7660A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Pr="00A7660A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RPr="00A7660A" w:rsidSect="00E54C74">
          <w:headerReference w:type="even" r:id="rId9"/>
          <w:headerReference w:type="default" r:id="rId10"/>
          <w:headerReference w:type="first" r:id="rId11"/>
          <w:pgSz w:w="11900" w:h="16840"/>
          <w:pgMar w:top="2836" w:right="1134" w:bottom="3544" w:left="1134" w:header="284" w:footer="708" w:gutter="0"/>
          <w:cols w:space="708"/>
          <w:docGrid w:linePitch="360"/>
        </w:sectPr>
      </w:pPr>
    </w:p>
    <w:p w14:paraId="55FF987C" w14:textId="519029F3" w:rsidR="004C4C77" w:rsidRPr="00A7660A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A7660A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A7660A" w:rsidRDefault="002B2F32" w:rsidP="004C4C77">
      <w:pPr>
        <w:rPr>
          <w:rFonts w:ascii="Century Gothic" w:hAnsi="Century Gothic"/>
          <w:sz w:val="20"/>
          <w:szCs w:val="20"/>
        </w:rPr>
      </w:pPr>
      <w:hyperlink r:id="rId12" w:tgtFrame="_blank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Marco Comelli</w:t>
      </w:r>
      <w:r w:rsidRPr="00A7660A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A7660A" w:rsidRDefault="002B2F32" w:rsidP="004C4C77">
      <w:pPr>
        <w:rPr>
          <w:rFonts w:ascii="Century Gothic" w:hAnsi="Century Gothic"/>
          <w:sz w:val="20"/>
          <w:szCs w:val="20"/>
        </w:rPr>
      </w:pPr>
      <w:hyperlink r:id="rId13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Pr="00A7660A" w:rsidRDefault="004C4C77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Pr="00A7660A" w:rsidRDefault="0022144E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A7660A" w:rsidRDefault="002B2F32" w:rsidP="0022144E">
      <w:pPr>
        <w:rPr>
          <w:rFonts w:ascii="Century Gothic" w:hAnsi="Century Gothic"/>
          <w:sz w:val="20"/>
          <w:szCs w:val="20"/>
        </w:rPr>
      </w:pPr>
      <w:hyperlink r:id="rId14" w:history="1">
        <w:r w:rsidR="0022144E" w:rsidRPr="00A7660A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A7660A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A7660A">
        <w:rPr>
          <w:rFonts w:ascii="Century Gothic" w:hAnsi="Century Gothic"/>
          <w:sz w:val="20"/>
          <w:szCs w:val="20"/>
        </w:rPr>
        <w:t>+ 39 347 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5A951" w14:textId="77777777" w:rsidR="002B2F32" w:rsidRDefault="002B2F32" w:rsidP="00AF7990">
      <w:r>
        <w:separator/>
      </w:r>
    </w:p>
  </w:endnote>
  <w:endnote w:type="continuationSeparator" w:id="0">
    <w:p w14:paraId="44DC2FB9" w14:textId="77777777" w:rsidR="002B2F32" w:rsidRDefault="002B2F32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67EEE" w14:textId="77777777" w:rsidR="002B2F32" w:rsidRDefault="002B2F32" w:rsidP="00AF7990">
      <w:r>
        <w:separator/>
      </w:r>
    </w:p>
  </w:footnote>
  <w:footnote w:type="continuationSeparator" w:id="0">
    <w:p w14:paraId="7A5507C9" w14:textId="77777777" w:rsidR="002B2F32" w:rsidRDefault="002B2F32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B38C" w14:textId="77777777" w:rsidR="00AF7990" w:rsidRDefault="002B2F32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68A2" w14:textId="7B8410AE" w:rsidR="00AF7990" w:rsidRDefault="002B2F32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E39" w14:textId="77777777" w:rsidR="00AF7990" w:rsidRDefault="002B2F32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C27F46"/>
    <w:multiLevelType w:val="hybridMultilevel"/>
    <w:tmpl w:val="CAA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0"/>
    <w:rsid w:val="000426B4"/>
    <w:rsid w:val="000549D8"/>
    <w:rsid w:val="00090A16"/>
    <w:rsid w:val="000C3FC8"/>
    <w:rsid w:val="00130BE7"/>
    <w:rsid w:val="00143717"/>
    <w:rsid w:val="001531A6"/>
    <w:rsid w:val="00166B72"/>
    <w:rsid w:val="001C0FCD"/>
    <w:rsid w:val="001C62E0"/>
    <w:rsid w:val="001D6424"/>
    <w:rsid w:val="001F538F"/>
    <w:rsid w:val="00207469"/>
    <w:rsid w:val="00217E90"/>
    <w:rsid w:val="0022144E"/>
    <w:rsid w:val="002256C1"/>
    <w:rsid w:val="002503DC"/>
    <w:rsid w:val="00261C7E"/>
    <w:rsid w:val="00263BDE"/>
    <w:rsid w:val="002960E6"/>
    <w:rsid w:val="002A3240"/>
    <w:rsid w:val="002B178C"/>
    <w:rsid w:val="002B2F32"/>
    <w:rsid w:val="002B7F71"/>
    <w:rsid w:val="002D215D"/>
    <w:rsid w:val="002E29F5"/>
    <w:rsid w:val="00332832"/>
    <w:rsid w:val="00351647"/>
    <w:rsid w:val="0037183D"/>
    <w:rsid w:val="003A3B63"/>
    <w:rsid w:val="003B53C3"/>
    <w:rsid w:val="003C42B8"/>
    <w:rsid w:val="003C5F1C"/>
    <w:rsid w:val="003E1192"/>
    <w:rsid w:val="004126E9"/>
    <w:rsid w:val="00416078"/>
    <w:rsid w:val="00441A11"/>
    <w:rsid w:val="00441A2A"/>
    <w:rsid w:val="0049012C"/>
    <w:rsid w:val="004A0369"/>
    <w:rsid w:val="004C08EB"/>
    <w:rsid w:val="004C4C77"/>
    <w:rsid w:val="004F08C1"/>
    <w:rsid w:val="0052538F"/>
    <w:rsid w:val="00526CD1"/>
    <w:rsid w:val="0053613C"/>
    <w:rsid w:val="00547D64"/>
    <w:rsid w:val="00555FBA"/>
    <w:rsid w:val="00592357"/>
    <w:rsid w:val="00592DCE"/>
    <w:rsid w:val="005A57B3"/>
    <w:rsid w:val="005C72D2"/>
    <w:rsid w:val="005F3788"/>
    <w:rsid w:val="00632D18"/>
    <w:rsid w:val="00633CB6"/>
    <w:rsid w:val="00664E08"/>
    <w:rsid w:val="00685A81"/>
    <w:rsid w:val="006A0CC9"/>
    <w:rsid w:val="006D2166"/>
    <w:rsid w:val="006D64FB"/>
    <w:rsid w:val="006E6457"/>
    <w:rsid w:val="006F60CE"/>
    <w:rsid w:val="00701655"/>
    <w:rsid w:val="00707D8E"/>
    <w:rsid w:val="0073369D"/>
    <w:rsid w:val="00752A4D"/>
    <w:rsid w:val="00756EF7"/>
    <w:rsid w:val="00763975"/>
    <w:rsid w:val="00774B2D"/>
    <w:rsid w:val="00775F95"/>
    <w:rsid w:val="00785F69"/>
    <w:rsid w:val="007A3DBB"/>
    <w:rsid w:val="007A71AB"/>
    <w:rsid w:val="007B608D"/>
    <w:rsid w:val="007C04A4"/>
    <w:rsid w:val="007E50DD"/>
    <w:rsid w:val="007F1B8C"/>
    <w:rsid w:val="00801FD6"/>
    <w:rsid w:val="00802648"/>
    <w:rsid w:val="008270C6"/>
    <w:rsid w:val="00843C91"/>
    <w:rsid w:val="00846288"/>
    <w:rsid w:val="00846E32"/>
    <w:rsid w:val="00847AA6"/>
    <w:rsid w:val="00850C94"/>
    <w:rsid w:val="0088491A"/>
    <w:rsid w:val="008A380E"/>
    <w:rsid w:val="008A5F71"/>
    <w:rsid w:val="008B77DF"/>
    <w:rsid w:val="008F129C"/>
    <w:rsid w:val="0092372E"/>
    <w:rsid w:val="00931B6D"/>
    <w:rsid w:val="009447E7"/>
    <w:rsid w:val="0095318E"/>
    <w:rsid w:val="00967996"/>
    <w:rsid w:val="00976DAA"/>
    <w:rsid w:val="00980C4D"/>
    <w:rsid w:val="0099224D"/>
    <w:rsid w:val="009A46D3"/>
    <w:rsid w:val="009D6AA1"/>
    <w:rsid w:val="00A14A9D"/>
    <w:rsid w:val="00A23BD5"/>
    <w:rsid w:val="00A34EB1"/>
    <w:rsid w:val="00A7660A"/>
    <w:rsid w:val="00A82D9B"/>
    <w:rsid w:val="00A87D15"/>
    <w:rsid w:val="00A93577"/>
    <w:rsid w:val="00AC4743"/>
    <w:rsid w:val="00AF7990"/>
    <w:rsid w:val="00B04646"/>
    <w:rsid w:val="00B06C2A"/>
    <w:rsid w:val="00B13716"/>
    <w:rsid w:val="00B23516"/>
    <w:rsid w:val="00B36F49"/>
    <w:rsid w:val="00B44145"/>
    <w:rsid w:val="00B83FDB"/>
    <w:rsid w:val="00B95DB8"/>
    <w:rsid w:val="00BD4ED4"/>
    <w:rsid w:val="00BE5304"/>
    <w:rsid w:val="00BE716B"/>
    <w:rsid w:val="00C05F47"/>
    <w:rsid w:val="00C272F8"/>
    <w:rsid w:val="00C311AA"/>
    <w:rsid w:val="00C353C1"/>
    <w:rsid w:val="00C6732E"/>
    <w:rsid w:val="00C9408F"/>
    <w:rsid w:val="00C97D9A"/>
    <w:rsid w:val="00CA30C5"/>
    <w:rsid w:val="00CA5C49"/>
    <w:rsid w:val="00CB7808"/>
    <w:rsid w:val="00CC4E7B"/>
    <w:rsid w:val="00CE223C"/>
    <w:rsid w:val="00CF0B81"/>
    <w:rsid w:val="00D24B66"/>
    <w:rsid w:val="00D64464"/>
    <w:rsid w:val="00DA5103"/>
    <w:rsid w:val="00DD084F"/>
    <w:rsid w:val="00DD1F2A"/>
    <w:rsid w:val="00DD329E"/>
    <w:rsid w:val="00DF6A11"/>
    <w:rsid w:val="00E259E6"/>
    <w:rsid w:val="00E25B73"/>
    <w:rsid w:val="00E438C5"/>
    <w:rsid w:val="00E452C5"/>
    <w:rsid w:val="00E54C74"/>
    <w:rsid w:val="00E609F4"/>
    <w:rsid w:val="00E65A98"/>
    <w:rsid w:val="00EB56F2"/>
    <w:rsid w:val="00EE4F05"/>
    <w:rsid w:val="00F03015"/>
    <w:rsid w:val="00F102F3"/>
    <w:rsid w:val="00F1150F"/>
    <w:rsid w:val="00F12737"/>
    <w:rsid w:val="00F50737"/>
    <w:rsid w:val="00F60C96"/>
    <w:rsid w:val="00F901BE"/>
    <w:rsid w:val="00FA4B22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F4373D6B-7367-43B8-9CCC-631801B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character" w:styleId="Enfasicorsivo">
    <w:name w:val="Emphasis"/>
    <w:basedOn w:val="Carpredefinitoparagrafo"/>
    <w:uiPriority w:val="20"/>
    <w:qFormat/>
    <w:rsid w:val="00B04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pingmeetsindustry.it/partecipa/" TargetMode="External"/><Relationship Id="rId13" Type="http://schemas.openxmlformats.org/officeDocument/2006/relationships/hyperlink" Target="mailto:marco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press@studiocomelli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urora@studiocomell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4</cp:revision>
  <dcterms:created xsi:type="dcterms:W3CDTF">2021-03-02T15:44:00Z</dcterms:created>
  <dcterms:modified xsi:type="dcterms:W3CDTF">2021-03-02T16:00:00Z</dcterms:modified>
</cp:coreProperties>
</file>